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5DA" w:rsidRDefault="00DE0D4B">
      <w:pPr>
        <w:rPr>
          <w:rFonts w:hint="eastAsia"/>
          <w:b/>
          <w:bCs/>
          <w:color w:val="000000"/>
          <w:sz w:val="23"/>
          <w:szCs w:val="23"/>
        </w:rPr>
      </w:pPr>
      <w:bookmarkStart w:id="0" w:name="_GoBack"/>
      <w:r>
        <w:rPr>
          <w:rFonts w:hint="eastAsia"/>
          <w:b/>
          <w:bCs/>
          <w:color w:val="000000"/>
          <w:sz w:val="23"/>
          <w:szCs w:val="23"/>
        </w:rPr>
        <w:t>关于填报</w:t>
      </w:r>
      <w:r>
        <w:rPr>
          <w:rFonts w:hint="eastAsia"/>
          <w:b/>
          <w:bCs/>
          <w:color w:val="000000"/>
          <w:sz w:val="23"/>
          <w:szCs w:val="23"/>
        </w:rPr>
        <w:t>2018</w:t>
      </w:r>
      <w:r>
        <w:rPr>
          <w:rFonts w:hint="eastAsia"/>
          <w:b/>
          <w:bCs/>
          <w:color w:val="000000"/>
          <w:sz w:val="23"/>
          <w:szCs w:val="23"/>
        </w:rPr>
        <w:t>年修缮改造工程专项经费预算表的通知</w:t>
      </w:r>
    </w:p>
    <w:bookmarkEnd w:id="0"/>
    <w:p w:rsidR="00DE0D4B" w:rsidRPr="00DE0D4B" w:rsidRDefault="00DE0D4B" w:rsidP="00DE0D4B">
      <w:pPr>
        <w:widowControl/>
        <w:spacing w:line="30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DE0D4B">
        <w:rPr>
          <w:rFonts w:ascii="宋体" w:eastAsia="宋体" w:hAnsi="宋体" w:cs="宋体"/>
          <w:color w:val="000000"/>
          <w:kern w:val="0"/>
          <w:sz w:val="28"/>
          <w:szCs w:val="28"/>
        </w:rPr>
        <w:t>各学院及相关单位：</w:t>
      </w:r>
    </w:p>
    <w:p w:rsidR="00DE0D4B" w:rsidRPr="00DE0D4B" w:rsidRDefault="00DE0D4B" w:rsidP="00DE0D4B">
      <w:pPr>
        <w:widowControl/>
        <w:spacing w:line="58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DE0D4B">
        <w:rPr>
          <w:rFonts w:ascii="宋体" w:eastAsia="宋体" w:hAnsi="宋体" w:cs="宋体"/>
          <w:color w:val="000000"/>
          <w:kern w:val="0"/>
          <w:sz w:val="28"/>
          <w:szCs w:val="28"/>
        </w:rPr>
        <w:t>    根据《福建省财政厅关于编制省级部门2018—2020年中期财政规划和2018年部门预算的通知》（</w:t>
      </w:r>
      <w:proofErr w:type="gramStart"/>
      <w:r w:rsidRPr="00DE0D4B">
        <w:rPr>
          <w:rFonts w:ascii="宋体" w:eastAsia="宋体" w:hAnsi="宋体" w:cs="宋体"/>
          <w:color w:val="000000"/>
          <w:kern w:val="0"/>
          <w:sz w:val="28"/>
          <w:szCs w:val="28"/>
        </w:rPr>
        <w:t>闽财预</w:t>
      </w:r>
      <w:proofErr w:type="gramEnd"/>
      <w:r w:rsidRPr="00DE0D4B">
        <w:rPr>
          <w:rFonts w:ascii="宋体" w:eastAsia="宋体" w:hAnsi="宋体" w:cs="宋体"/>
          <w:color w:val="000000"/>
          <w:kern w:val="0"/>
          <w:sz w:val="28"/>
          <w:szCs w:val="28"/>
        </w:rPr>
        <w:t>【2017】48号）文件精神及相关工作部署，我校需开展2018年政府采购、政府购买服务及资产购置预算编制工作。根据相关规定，2018年开始，未事先报送经费预算的修缮改造工程将无法实施。为保证我校2018年修缮改造工程能正常进行，请各单位务必于2017年9月18日前将预算金额大于（含）5万元的2018年修缮改造工程情况表（填报：2018年修缮改造工程专项经费预算表；电子版与纸质版）报送后勤管理处，以便及时汇总上报,逾期不再受理。</w:t>
      </w:r>
    </w:p>
    <w:p w:rsidR="00DE0D4B" w:rsidRPr="00DE0D4B" w:rsidRDefault="00DE0D4B" w:rsidP="00DE0D4B">
      <w:pPr>
        <w:widowControl/>
        <w:spacing w:line="5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DE0D4B">
        <w:rPr>
          <w:rFonts w:ascii="宋体" w:eastAsia="宋体" w:hAnsi="宋体" w:cs="宋体"/>
          <w:color w:val="000000"/>
          <w:kern w:val="0"/>
          <w:sz w:val="28"/>
          <w:szCs w:val="28"/>
        </w:rPr>
        <w:t>联系人：林老师  22865865； 旗山校区行政北楼东104。</w:t>
      </w:r>
    </w:p>
    <w:p w:rsidR="00DE0D4B" w:rsidRPr="00DE0D4B" w:rsidRDefault="00DE0D4B" w:rsidP="00DE0D4B">
      <w:pPr>
        <w:widowControl/>
        <w:spacing w:line="5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DE0D4B">
        <w:rPr>
          <w:rFonts w:ascii="宋体" w:eastAsia="宋体" w:hAnsi="宋体" w:cs="宋体"/>
          <w:color w:val="000000"/>
          <w:kern w:val="0"/>
          <w:sz w:val="28"/>
          <w:szCs w:val="28"/>
        </w:rPr>
        <w:t>邮箱：</w:t>
      </w:r>
      <w:hyperlink r:id="rId5" w:history="1">
        <w:r w:rsidRPr="00DE0D4B">
          <w:rPr>
            <w:rFonts w:ascii="宋体" w:eastAsia="宋体" w:hAnsi="宋体" w:cs="宋体"/>
            <w:color w:val="000000"/>
            <w:kern w:val="0"/>
            <w:sz w:val="28"/>
            <w:szCs w:val="28"/>
            <w:u w:val="single"/>
          </w:rPr>
          <w:t>791048761@qq.com</w:t>
        </w:r>
      </w:hyperlink>
      <w:r w:rsidRPr="00DE0D4B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DE0D4B" w:rsidRPr="00DE0D4B" w:rsidRDefault="00DE0D4B" w:rsidP="00DE0D4B">
      <w:pPr>
        <w:widowControl/>
        <w:spacing w:line="58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DE0D4B">
        <w:rPr>
          <w:rFonts w:ascii="宋体" w:eastAsia="宋体" w:hAnsi="宋体" w:cs="宋体"/>
          <w:color w:val="000000"/>
          <w:kern w:val="0"/>
          <w:sz w:val="28"/>
          <w:szCs w:val="28"/>
        </w:rPr>
        <w:t>   附件：</w:t>
      </w:r>
      <w:hyperlink r:id="rId6" w:history="1">
        <w:r w:rsidRPr="00DE0D4B">
          <w:rPr>
            <w:rFonts w:ascii="宋体" w:eastAsia="宋体" w:hAnsi="宋体" w:cs="宋体"/>
            <w:color w:val="0000FF"/>
            <w:kern w:val="0"/>
            <w:sz w:val="28"/>
            <w:szCs w:val="28"/>
            <w:u w:val="single"/>
          </w:rPr>
          <w:t>2018年修缮改造工程专项经费预算表</w:t>
        </w:r>
      </w:hyperlink>
    </w:p>
    <w:p w:rsidR="00DE0D4B" w:rsidRPr="00DE0D4B" w:rsidRDefault="00DE0D4B" w:rsidP="00DE0D4B">
      <w:pPr>
        <w:widowControl/>
        <w:spacing w:line="48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DE0D4B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DE0D4B" w:rsidRPr="00DE0D4B" w:rsidRDefault="00DE0D4B" w:rsidP="00DE0D4B">
      <w:pPr>
        <w:widowControl/>
        <w:spacing w:line="480" w:lineRule="atLeast"/>
        <w:ind w:firstLine="600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DE0D4B">
        <w:rPr>
          <w:rFonts w:ascii="宋体" w:eastAsia="宋体" w:hAnsi="宋体" w:cs="宋体"/>
          <w:color w:val="000000"/>
          <w:kern w:val="0"/>
          <w:sz w:val="28"/>
          <w:szCs w:val="28"/>
        </w:rPr>
        <w:t>  后勤管理处</w:t>
      </w:r>
    </w:p>
    <w:p w:rsidR="00DE0D4B" w:rsidRPr="00DE0D4B" w:rsidRDefault="00DE0D4B" w:rsidP="00DE0D4B">
      <w:pPr>
        <w:widowControl/>
        <w:spacing w:line="480" w:lineRule="atLeast"/>
        <w:ind w:firstLine="600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DE0D4B">
        <w:rPr>
          <w:rFonts w:ascii="宋体" w:eastAsia="宋体" w:hAnsi="宋体" w:cs="宋体"/>
          <w:color w:val="000000"/>
          <w:kern w:val="0"/>
          <w:sz w:val="28"/>
          <w:szCs w:val="28"/>
        </w:rPr>
        <w:t>2017年9月13日</w:t>
      </w:r>
    </w:p>
    <w:p w:rsidR="00DE0D4B" w:rsidRDefault="00DE0D4B"/>
    <w:sectPr w:rsidR="00DE0D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D4B"/>
    <w:rsid w:val="002205DA"/>
    <w:rsid w:val="00DE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D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D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1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12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843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2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fo.fzu.edu.cn/upload/file/2017913104237107.doc" TargetMode="External"/><Relationship Id="rId5" Type="http://schemas.openxmlformats.org/officeDocument/2006/relationships/hyperlink" Target="mailto:791048761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1</cp:revision>
  <dcterms:created xsi:type="dcterms:W3CDTF">2017-09-15T09:40:00Z</dcterms:created>
  <dcterms:modified xsi:type="dcterms:W3CDTF">2017-09-15T09:41:00Z</dcterms:modified>
</cp:coreProperties>
</file>