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72" w:rsidRPr="007F0172" w:rsidRDefault="007F0172" w:rsidP="007F0172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各学院、各科研机构、各行政管理部门：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根据《福建省财政厅关于编制省级部门2018—2020年中期财政规划和2018年部门预算的通知》（</w:t>
      </w:r>
      <w:proofErr w:type="gramStart"/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闽财预</w:t>
      </w:r>
      <w:proofErr w:type="gramEnd"/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【2017】48号）文件精神及相关工作部署，我校需开展2018年政府采购、政府购买服务及资产购置预算编制工作。根据相关规定，未事先报购置预算家具的将无法进行政府采购，为保证我校2018年家具购置工作能正常进行，请各单位务必于2017年9月18日前将预算金额大于（含）10万元的2018年家具采购项目（填报：附件2018年家具购置预算表）报送基建资产管理处，以便及时汇总上报,逾期不再受理。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联系人：钱老师  22865862  行政北楼东101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邮箱：</w:t>
      </w:r>
      <w:hyperlink r:id="rId5" w:history="1">
        <w:r w:rsidRPr="007F0172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u w:val="single"/>
          </w:rPr>
          <w:t>70017179@qq.com</w:t>
        </w:r>
      </w:hyperlink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   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附件：</w:t>
      </w:r>
      <w:hyperlink r:id="rId6" w:history="1">
        <w:r w:rsidRPr="007F0172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u w:val="single"/>
          </w:rPr>
          <w:t>2018年家具购置预算表</w:t>
        </w:r>
      </w:hyperlink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ind w:firstLine="60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ind w:firstLine="60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基建资产管理处</w:t>
      </w:r>
    </w:p>
    <w:p w:rsidR="007F0172" w:rsidRPr="007F0172" w:rsidRDefault="007F0172" w:rsidP="007F0172">
      <w:pPr>
        <w:widowControl/>
        <w:spacing w:before="100" w:beforeAutospacing="1" w:after="100" w:afterAutospacing="1" w:line="480" w:lineRule="atLeast"/>
        <w:ind w:firstLine="60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F017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2017年9月13日</w:t>
      </w:r>
    </w:p>
    <w:p w:rsidR="00D2683A" w:rsidRDefault="00D2683A">
      <w:bookmarkStart w:id="0" w:name="_GoBack"/>
      <w:bookmarkEnd w:id="0"/>
    </w:p>
    <w:sectPr w:rsidR="00D26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B4B"/>
    <w:rsid w:val="00772B4B"/>
    <w:rsid w:val="007F0172"/>
    <w:rsid w:val="00D2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01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01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332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.fzu.edu.cn/upload/file/201791395045588.xlsx" TargetMode="External"/><Relationship Id="rId5" Type="http://schemas.openxmlformats.org/officeDocument/2006/relationships/hyperlink" Target="mailto:70017179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2017-09-15T09:54:00Z</dcterms:created>
  <dcterms:modified xsi:type="dcterms:W3CDTF">2017-09-15T09:55:00Z</dcterms:modified>
</cp:coreProperties>
</file>