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5F" w:rsidRPr="00857486" w:rsidRDefault="00351E5F" w:rsidP="00351E5F">
      <w:pPr>
        <w:widowControl/>
        <w:adjustRightInd w:val="0"/>
        <w:snapToGrid w:val="0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 w:rsidRPr="00857486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福州大学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课程教学大纲管理实施</w:t>
      </w:r>
      <w:r w:rsidRPr="00857486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办法</w:t>
      </w:r>
    </w:p>
    <w:p w:rsidR="00351E5F" w:rsidRDefault="00351E5F" w:rsidP="00644DAF">
      <w:pPr>
        <w:widowControl/>
        <w:adjustRightInd w:val="0"/>
        <w:snapToGrid w:val="0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p w:rsidR="00351E5F" w:rsidRPr="00503C1E" w:rsidRDefault="00351E5F" w:rsidP="00F03708">
      <w:pPr>
        <w:widowControl/>
        <w:adjustRightInd w:val="0"/>
        <w:snapToGrid w:val="0"/>
        <w:spacing w:afterLines="50" w:after="156" w:line="360" w:lineRule="auto"/>
        <w:jc w:val="center"/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</w:pP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第一章  总则</w:t>
      </w:r>
    </w:p>
    <w:p w:rsidR="004105AE" w:rsidRPr="00BC663A" w:rsidRDefault="00351E5F" w:rsidP="00BC663A">
      <w:pPr>
        <w:pStyle w:val="a3"/>
        <w:adjustRightInd w:val="0"/>
        <w:snapToGrid w:val="0"/>
        <w:spacing w:line="360" w:lineRule="auto"/>
        <w:ind w:leftChars="0" w:left="0" w:firstLineChars="200" w:firstLine="627"/>
        <w:rPr>
          <w:rFonts w:ascii="仿宋" w:eastAsia="仿宋" w:hAnsi="仿宋" w:cs="Tahoma"/>
          <w:b/>
          <w:color w:val="FF0000"/>
          <w:spacing w:val="-4"/>
          <w:kern w:val="0"/>
          <w:sz w:val="32"/>
          <w:szCs w:val="32"/>
        </w:rPr>
      </w:pPr>
      <w:r w:rsidRPr="00503C1E">
        <w:rPr>
          <w:rFonts w:ascii="仿宋" w:eastAsia="仿宋" w:hAnsi="仿宋" w:cs="宋体"/>
          <w:b/>
          <w:color w:val="000000"/>
          <w:spacing w:val="-4"/>
          <w:kern w:val="0"/>
          <w:sz w:val="32"/>
          <w:szCs w:val="32"/>
        </w:rPr>
        <w:t>第一条</w:t>
      </w:r>
      <w:r w:rsidR="001C0EDB" w:rsidRPr="00F03708">
        <w:rPr>
          <w:rFonts w:ascii="仿宋" w:eastAsia="仿宋" w:hAnsi="仿宋" w:cs="宋体" w:hint="eastAsia"/>
          <w:b/>
          <w:color w:val="000000"/>
          <w:spacing w:val="-4"/>
          <w:kern w:val="0"/>
          <w:sz w:val="32"/>
          <w:szCs w:val="32"/>
        </w:rPr>
        <w:t xml:space="preserve">  </w:t>
      </w:r>
      <w:r w:rsidR="00D813FE" w:rsidRPr="00D813FE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为</w:t>
      </w:r>
      <w:r w:rsidR="00BC663A" w:rsidRPr="00F03708">
        <w:rPr>
          <w:rFonts w:ascii="仿宋" w:eastAsia="仿宋" w:hAnsi="仿宋" w:cs="宋体" w:hint="eastAsia"/>
          <w:kern w:val="0"/>
          <w:sz w:val="32"/>
          <w:szCs w:val="32"/>
        </w:rPr>
        <w:t>规范课程教学大纲的管理，提高教学质量，特制订本办法。</w:t>
      </w:r>
    </w:p>
    <w:p w:rsidR="00223B60" w:rsidRPr="00503C1E" w:rsidRDefault="00BC663A" w:rsidP="00503C1E">
      <w:pPr>
        <w:widowControl/>
        <w:spacing w:line="360" w:lineRule="auto"/>
        <w:ind w:firstLine="645"/>
        <w:jc w:val="left"/>
        <w:textAlignment w:val="center"/>
        <w:rPr>
          <w:rFonts w:ascii="仿宋" w:eastAsia="仿宋" w:hAnsi="仿宋" w:cs="宋体"/>
          <w:kern w:val="0"/>
          <w:sz w:val="32"/>
          <w:szCs w:val="32"/>
        </w:rPr>
      </w:pPr>
      <w:r w:rsidRPr="00503C1E">
        <w:rPr>
          <w:rFonts w:ascii="楷体" w:eastAsia="楷体" w:hAnsi="楷体" w:cs="宋体" w:hint="eastAsia"/>
          <w:b/>
          <w:kern w:val="0"/>
          <w:sz w:val="32"/>
          <w:szCs w:val="32"/>
        </w:rPr>
        <w:t>第</w:t>
      </w:r>
      <w:r w:rsidRPr="00503C1E">
        <w:rPr>
          <w:rFonts w:ascii="楷体" w:eastAsia="楷体" w:hAnsi="楷体" w:cs="宋体"/>
          <w:b/>
          <w:kern w:val="0"/>
          <w:sz w:val="32"/>
          <w:szCs w:val="32"/>
        </w:rPr>
        <w:t>二条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="003067E3" w:rsidRPr="00F03708">
        <w:rPr>
          <w:rFonts w:ascii="仿宋" w:eastAsia="仿宋" w:hAnsi="仿宋" w:cs="宋体" w:hint="eastAsia"/>
          <w:kern w:val="0"/>
          <w:sz w:val="32"/>
          <w:szCs w:val="32"/>
        </w:rPr>
        <w:t>教学大纲是指导教学工作，规范教学行为的纲领性文件，是培养方案的具体体现和落实，是组织教学、制定授课计划、编写教材（讲义）以及教学评价的主要依据，也是课程建设和课程评估的重要内容。</w:t>
      </w:r>
    </w:p>
    <w:p w:rsidR="00190551" w:rsidRPr="00503C1E" w:rsidRDefault="00190551" w:rsidP="00C1742A">
      <w:pPr>
        <w:widowControl/>
        <w:adjustRightInd w:val="0"/>
        <w:snapToGrid w:val="0"/>
        <w:spacing w:beforeLines="30" w:before="93" w:afterLines="30" w:after="93" w:line="360" w:lineRule="auto"/>
        <w:jc w:val="center"/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</w:pP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第</w:t>
      </w:r>
      <w:r w:rsidRPr="00503C1E"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  <w:t>二章</w:t>
      </w:r>
      <w:r w:rsidR="00C1742A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 xml:space="preserve">  </w:t>
      </w: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指</w:t>
      </w:r>
      <w:r w:rsidRPr="00503C1E"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  <w:t>导思想</w:t>
      </w:r>
    </w:p>
    <w:p w:rsidR="00D813FE" w:rsidRPr="00C728CD" w:rsidRDefault="00C1742A" w:rsidP="00C728CD">
      <w:pPr>
        <w:pStyle w:val="aa"/>
        <w:shd w:val="clear" w:color="auto" w:fill="FFFFFF"/>
        <w:spacing w:before="0" w:beforeAutospacing="0" w:after="0" w:afterAutospacing="0" w:line="555" w:lineRule="atLeast"/>
        <w:ind w:firstLine="615"/>
        <w:jc w:val="both"/>
        <w:rPr>
          <w:rFonts w:ascii="仿宋" w:eastAsia="仿宋" w:hAnsi="仿宋"/>
          <w:sz w:val="32"/>
          <w:szCs w:val="32"/>
        </w:rPr>
      </w:pPr>
      <w:r w:rsidRPr="00503C1E">
        <w:rPr>
          <w:rFonts w:ascii="仿宋" w:eastAsia="仿宋" w:hAnsi="仿宋" w:hint="eastAsia"/>
          <w:b/>
          <w:color w:val="000000"/>
          <w:sz w:val="29"/>
          <w:szCs w:val="29"/>
        </w:rPr>
        <w:t>第</w:t>
      </w:r>
      <w:r w:rsidR="00503C1E">
        <w:rPr>
          <w:rFonts w:ascii="仿宋" w:eastAsia="仿宋" w:hAnsi="仿宋" w:hint="eastAsia"/>
          <w:b/>
          <w:color w:val="000000"/>
          <w:sz w:val="29"/>
          <w:szCs w:val="29"/>
        </w:rPr>
        <w:t>三</w:t>
      </w:r>
      <w:r w:rsidRPr="00503C1E">
        <w:rPr>
          <w:rFonts w:ascii="仿宋" w:eastAsia="仿宋" w:hAnsi="仿宋"/>
          <w:b/>
          <w:color w:val="000000"/>
          <w:sz w:val="29"/>
          <w:szCs w:val="29"/>
        </w:rPr>
        <w:t>条</w:t>
      </w:r>
      <w:r>
        <w:rPr>
          <w:rFonts w:ascii="仿宋" w:eastAsia="仿宋" w:hAnsi="仿宋" w:hint="eastAsia"/>
          <w:color w:val="000000"/>
          <w:sz w:val="29"/>
          <w:szCs w:val="29"/>
        </w:rPr>
        <w:t xml:space="preserve">  </w:t>
      </w:r>
      <w:r w:rsidR="00190551" w:rsidRPr="009D29BE">
        <w:rPr>
          <w:rFonts w:ascii="仿宋" w:eastAsia="仿宋" w:hAnsi="仿宋" w:hint="eastAsia"/>
          <w:color w:val="000000"/>
          <w:sz w:val="32"/>
          <w:szCs w:val="32"/>
        </w:rPr>
        <w:t>教学大纲的制定应</w:t>
      </w:r>
      <w:r w:rsidR="00190551" w:rsidRPr="009D29BE">
        <w:rPr>
          <w:rFonts w:ascii="仿宋" w:eastAsia="仿宋" w:hAnsi="仿宋" w:hint="eastAsia"/>
          <w:color w:val="333333"/>
          <w:sz w:val="32"/>
          <w:szCs w:val="32"/>
        </w:rPr>
        <w:t>以习近平新时代中国特色社会主义教育思想为指导，</w:t>
      </w:r>
      <w:r w:rsidR="009D29BE" w:rsidRPr="009D29BE">
        <w:rPr>
          <w:rFonts w:ascii="仿宋" w:eastAsia="仿宋" w:hAnsi="仿宋" w:hint="eastAsia"/>
          <w:color w:val="333333"/>
          <w:sz w:val="32"/>
          <w:szCs w:val="32"/>
        </w:rPr>
        <w:t>贯彻</w:t>
      </w:r>
      <w:r w:rsidR="00190551" w:rsidRPr="009D29BE">
        <w:rPr>
          <w:rFonts w:ascii="仿宋" w:eastAsia="仿宋" w:hAnsi="仿宋" w:hint="eastAsia"/>
          <w:color w:val="333333"/>
          <w:sz w:val="32"/>
          <w:szCs w:val="32"/>
        </w:rPr>
        <w:t>党和国家教育方针政策，</w:t>
      </w:r>
      <w:r w:rsidR="00D813FE" w:rsidRPr="00C728CD">
        <w:rPr>
          <w:rFonts w:ascii="仿宋" w:eastAsia="仿宋" w:hAnsi="仿宋" w:hint="eastAsia"/>
          <w:sz w:val="32"/>
          <w:szCs w:val="32"/>
        </w:rPr>
        <w:t>坚持正确的政治立场，</w:t>
      </w:r>
      <w:r w:rsidR="009D29BE" w:rsidRPr="00C728CD">
        <w:rPr>
          <w:rFonts w:ascii="仿宋" w:eastAsia="仿宋" w:hAnsi="仿宋" w:hint="eastAsia"/>
          <w:sz w:val="32"/>
          <w:szCs w:val="32"/>
        </w:rPr>
        <w:t>把思想政治教育融入教学教育全过程。</w:t>
      </w:r>
    </w:p>
    <w:p w:rsidR="00190551" w:rsidRPr="00C728CD" w:rsidRDefault="00D813FE" w:rsidP="00503C1E">
      <w:pPr>
        <w:pStyle w:val="aa"/>
        <w:shd w:val="clear" w:color="auto" w:fill="FFFFFF"/>
        <w:spacing w:before="0" w:beforeAutospacing="0" w:after="0" w:afterAutospacing="0" w:line="555" w:lineRule="atLeast"/>
        <w:ind w:firstLine="615"/>
        <w:jc w:val="both"/>
        <w:rPr>
          <w:rFonts w:ascii="仿宋" w:eastAsia="仿宋" w:hAnsi="仿宋" w:hint="eastAsia"/>
          <w:color w:val="333333"/>
          <w:sz w:val="32"/>
          <w:szCs w:val="32"/>
        </w:rPr>
      </w:pPr>
      <w:r w:rsidRPr="00C728CD">
        <w:rPr>
          <w:rStyle w:val="ab"/>
          <w:rFonts w:ascii="仿宋" w:eastAsia="仿宋" w:hAnsi="仿宋" w:hint="eastAsia"/>
          <w:color w:val="000000"/>
          <w:sz w:val="32"/>
          <w:szCs w:val="32"/>
        </w:rPr>
        <w:t>第</w:t>
      </w:r>
      <w:r w:rsidR="002658B5">
        <w:rPr>
          <w:rStyle w:val="ab"/>
          <w:rFonts w:ascii="仿宋" w:eastAsia="仿宋" w:hAnsi="仿宋" w:hint="eastAsia"/>
          <w:color w:val="000000"/>
          <w:sz w:val="32"/>
          <w:szCs w:val="32"/>
        </w:rPr>
        <w:t>四</w:t>
      </w:r>
      <w:r w:rsidR="00190551" w:rsidRPr="00C728CD">
        <w:rPr>
          <w:rStyle w:val="ab"/>
          <w:rFonts w:ascii="仿宋" w:eastAsia="仿宋" w:hAnsi="仿宋" w:hint="eastAsia"/>
          <w:color w:val="000000"/>
          <w:sz w:val="32"/>
          <w:szCs w:val="32"/>
        </w:rPr>
        <w:t>条</w:t>
      </w:r>
      <w:r w:rsidR="00C1742A" w:rsidRPr="00C728CD">
        <w:rPr>
          <w:rStyle w:val="ab"/>
          <w:rFonts w:ascii="仿宋" w:eastAsia="仿宋" w:hAnsi="仿宋" w:cs="Calibri"/>
          <w:color w:val="000000"/>
          <w:sz w:val="32"/>
          <w:szCs w:val="32"/>
        </w:rPr>
        <w:t xml:space="preserve"> </w:t>
      </w:r>
      <w:r w:rsidR="002658B5">
        <w:rPr>
          <w:rStyle w:val="ab"/>
          <w:rFonts w:ascii="仿宋" w:eastAsia="仿宋" w:hAnsi="仿宋" w:cs="Calibri"/>
          <w:color w:val="000000"/>
          <w:sz w:val="32"/>
          <w:szCs w:val="32"/>
        </w:rPr>
        <w:t xml:space="preserve"> </w:t>
      </w:r>
      <w:r w:rsidR="00190551" w:rsidRPr="00C728CD">
        <w:rPr>
          <w:rFonts w:ascii="仿宋" w:eastAsia="仿宋" w:hAnsi="仿宋" w:hint="eastAsia"/>
          <w:color w:val="000000"/>
          <w:sz w:val="32"/>
          <w:szCs w:val="32"/>
        </w:rPr>
        <w:t>教学大纲的制定</w:t>
      </w:r>
      <w:r w:rsidR="000C6364" w:rsidRPr="00C728CD">
        <w:rPr>
          <w:rFonts w:ascii="仿宋" w:eastAsia="仿宋" w:hAnsi="仿宋" w:hint="eastAsia"/>
          <w:color w:val="000000" w:themeColor="text1"/>
          <w:sz w:val="32"/>
          <w:szCs w:val="32"/>
        </w:rPr>
        <w:t>要</w:t>
      </w:r>
      <w:r w:rsidR="000C6364" w:rsidRPr="00C728CD">
        <w:rPr>
          <w:rFonts w:ascii="仿宋" w:eastAsia="仿宋" w:hAnsi="仿宋"/>
          <w:color w:val="000000" w:themeColor="text1"/>
          <w:sz w:val="32"/>
          <w:szCs w:val="32"/>
        </w:rPr>
        <w:t>紧密</w:t>
      </w:r>
      <w:r w:rsidR="009D29BE" w:rsidRPr="00C728CD">
        <w:rPr>
          <w:rFonts w:ascii="仿宋" w:eastAsia="仿宋" w:hAnsi="仿宋" w:hint="eastAsia"/>
          <w:color w:val="000000" w:themeColor="text1"/>
          <w:sz w:val="32"/>
          <w:szCs w:val="32"/>
        </w:rPr>
        <w:t>落</w:t>
      </w:r>
      <w:r w:rsidR="009D29BE" w:rsidRPr="00C728CD">
        <w:rPr>
          <w:rFonts w:ascii="仿宋" w:eastAsia="仿宋" w:hAnsi="仿宋"/>
          <w:color w:val="000000" w:themeColor="text1"/>
          <w:sz w:val="32"/>
          <w:szCs w:val="32"/>
        </w:rPr>
        <w:t>实立</w:t>
      </w:r>
      <w:r w:rsidR="009D29BE" w:rsidRPr="00C728CD">
        <w:rPr>
          <w:rFonts w:ascii="仿宋" w:eastAsia="仿宋" w:hAnsi="仿宋" w:hint="eastAsia"/>
          <w:color w:val="000000" w:themeColor="text1"/>
          <w:sz w:val="32"/>
          <w:szCs w:val="32"/>
        </w:rPr>
        <w:t>德</w:t>
      </w:r>
      <w:r w:rsidR="009D29BE" w:rsidRPr="00C728CD">
        <w:rPr>
          <w:rFonts w:ascii="仿宋" w:eastAsia="仿宋" w:hAnsi="仿宋"/>
          <w:color w:val="000000" w:themeColor="text1"/>
          <w:sz w:val="32"/>
          <w:szCs w:val="32"/>
        </w:rPr>
        <w:t>树人</w:t>
      </w:r>
      <w:r w:rsidR="002658B5" w:rsidRPr="00C728CD">
        <w:rPr>
          <w:rFonts w:ascii="仿宋" w:eastAsia="仿宋" w:hAnsi="仿宋" w:hint="eastAsia"/>
          <w:color w:val="000000" w:themeColor="text1"/>
          <w:sz w:val="32"/>
          <w:szCs w:val="32"/>
        </w:rPr>
        <w:t>这一</w:t>
      </w:r>
      <w:r w:rsidR="009D29BE" w:rsidRPr="00C728CD">
        <w:rPr>
          <w:rFonts w:ascii="仿宋" w:eastAsia="仿宋" w:hAnsi="仿宋"/>
          <w:color w:val="000000" w:themeColor="text1"/>
          <w:sz w:val="32"/>
          <w:szCs w:val="32"/>
        </w:rPr>
        <w:t>根本</w:t>
      </w:r>
      <w:r w:rsidR="002658B5" w:rsidRPr="00C728CD">
        <w:rPr>
          <w:rFonts w:ascii="仿宋" w:eastAsia="仿宋" w:hAnsi="仿宋" w:hint="eastAsia"/>
          <w:color w:val="000000" w:themeColor="text1"/>
          <w:sz w:val="32"/>
          <w:szCs w:val="32"/>
        </w:rPr>
        <w:t>要求</w:t>
      </w:r>
      <w:r w:rsidR="009D29BE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9D29BE" w:rsidRPr="00812024">
        <w:rPr>
          <w:rFonts w:ascii="仿宋" w:eastAsia="仿宋" w:hAnsi="仿宋" w:hint="eastAsia"/>
          <w:sz w:val="32"/>
          <w:szCs w:val="32"/>
        </w:rPr>
        <w:t>坚持</w:t>
      </w:r>
      <w:r w:rsidR="009D29BE" w:rsidRPr="00812024">
        <w:rPr>
          <w:rFonts w:ascii="仿宋" w:eastAsia="仿宋" w:hAnsi="仿宋"/>
          <w:sz w:val="32"/>
          <w:szCs w:val="32"/>
        </w:rPr>
        <w:t>知识、能力、素质</w:t>
      </w:r>
      <w:r w:rsidR="002658B5">
        <w:rPr>
          <w:rFonts w:ascii="仿宋" w:eastAsia="仿宋" w:hAnsi="仿宋" w:hint="eastAsia"/>
          <w:sz w:val="32"/>
          <w:szCs w:val="32"/>
        </w:rPr>
        <w:t>、</w:t>
      </w:r>
      <w:r w:rsidR="002658B5">
        <w:rPr>
          <w:rFonts w:ascii="仿宋" w:eastAsia="仿宋" w:hAnsi="仿宋"/>
          <w:sz w:val="32"/>
          <w:szCs w:val="32"/>
        </w:rPr>
        <w:t>创新</w:t>
      </w:r>
      <w:r w:rsidR="009D29BE" w:rsidRPr="00812024">
        <w:rPr>
          <w:rFonts w:ascii="仿宋" w:eastAsia="仿宋" w:hAnsi="仿宋"/>
          <w:sz w:val="32"/>
          <w:szCs w:val="32"/>
        </w:rPr>
        <w:t>协调发展，突出培养学生</w:t>
      </w:r>
      <w:r w:rsidR="002658B5">
        <w:rPr>
          <w:rFonts w:ascii="仿宋" w:eastAsia="仿宋" w:hAnsi="仿宋" w:hint="eastAsia"/>
          <w:sz w:val="32"/>
          <w:szCs w:val="32"/>
        </w:rPr>
        <w:t>知识</w:t>
      </w:r>
      <w:r w:rsidR="002658B5">
        <w:rPr>
          <w:rFonts w:ascii="仿宋" w:eastAsia="仿宋" w:hAnsi="仿宋"/>
          <w:sz w:val="32"/>
          <w:szCs w:val="32"/>
        </w:rPr>
        <w:t>与技能、</w:t>
      </w:r>
      <w:r w:rsidR="002658B5">
        <w:rPr>
          <w:rFonts w:ascii="仿宋" w:eastAsia="仿宋" w:hAnsi="仿宋" w:hint="eastAsia"/>
          <w:sz w:val="32"/>
          <w:szCs w:val="32"/>
        </w:rPr>
        <w:t>过程</w:t>
      </w:r>
      <w:r w:rsidR="002658B5">
        <w:rPr>
          <w:rFonts w:ascii="仿宋" w:eastAsia="仿宋" w:hAnsi="仿宋"/>
          <w:sz w:val="32"/>
          <w:szCs w:val="32"/>
        </w:rPr>
        <w:t>与方法、</w:t>
      </w:r>
      <w:r w:rsidR="002658B5">
        <w:rPr>
          <w:rFonts w:ascii="仿宋" w:eastAsia="仿宋" w:hAnsi="仿宋" w:hint="eastAsia"/>
          <w:sz w:val="32"/>
          <w:szCs w:val="32"/>
        </w:rPr>
        <w:t>情</w:t>
      </w:r>
      <w:r w:rsidR="002658B5">
        <w:rPr>
          <w:rFonts w:ascii="仿宋" w:eastAsia="仿宋" w:hAnsi="仿宋"/>
          <w:sz w:val="32"/>
          <w:szCs w:val="32"/>
        </w:rPr>
        <w:t>感</w:t>
      </w:r>
      <w:r w:rsidR="002658B5">
        <w:rPr>
          <w:rFonts w:ascii="仿宋" w:eastAsia="仿宋" w:hAnsi="仿宋" w:hint="eastAsia"/>
          <w:sz w:val="32"/>
          <w:szCs w:val="32"/>
        </w:rPr>
        <w:t>态</w:t>
      </w:r>
      <w:r w:rsidR="002658B5">
        <w:rPr>
          <w:rFonts w:ascii="仿宋" w:eastAsia="仿宋" w:hAnsi="仿宋"/>
          <w:sz w:val="32"/>
          <w:szCs w:val="32"/>
        </w:rPr>
        <w:t>度与价</w:t>
      </w:r>
      <w:r w:rsidR="002658B5">
        <w:rPr>
          <w:rFonts w:ascii="仿宋" w:eastAsia="仿宋" w:hAnsi="仿宋" w:hint="eastAsia"/>
          <w:sz w:val="32"/>
          <w:szCs w:val="32"/>
        </w:rPr>
        <w:t>值</w:t>
      </w:r>
      <w:r w:rsidR="002658B5">
        <w:rPr>
          <w:rFonts w:ascii="仿宋" w:eastAsia="仿宋" w:hAnsi="仿宋"/>
          <w:sz w:val="32"/>
          <w:szCs w:val="32"/>
        </w:rPr>
        <w:t>观</w:t>
      </w:r>
      <w:r w:rsidR="002658B5">
        <w:rPr>
          <w:rFonts w:ascii="仿宋" w:eastAsia="仿宋" w:hAnsi="仿宋" w:hint="eastAsia"/>
          <w:sz w:val="32"/>
          <w:szCs w:val="32"/>
        </w:rPr>
        <w:t>。</w:t>
      </w:r>
    </w:p>
    <w:p w:rsidR="001C0EDB" w:rsidRPr="00503C1E" w:rsidRDefault="001C0EDB" w:rsidP="00F03708">
      <w:pPr>
        <w:widowControl/>
        <w:adjustRightInd w:val="0"/>
        <w:snapToGrid w:val="0"/>
        <w:spacing w:beforeLines="30" w:before="93" w:afterLines="30" w:after="93" w:line="360" w:lineRule="auto"/>
        <w:jc w:val="center"/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</w:pP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第</w:t>
      </w:r>
      <w:r w:rsidR="00D813FE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三</w:t>
      </w: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章  基本内容及格式</w:t>
      </w:r>
    </w:p>
    <w:p w:rsidR="009711F2" w:rsidRPr="00F03708" w:rsidRDefault="00BE1292" w:rsidP="00F03708">
      <w:pPr>
        <w:pStyle w:val="a3"/>
        <w:adjustRightInd w:val="0"/>
        <w:snapToGrid w:val="0"/>
        <w:spacing w:line="360" w:lineRule="auto"/>
        <w:ind w:leftChars="0" w:left="0" w:firstLineChars="0" w:firstLine="0"/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</w:pPr>
      <w:r w:rsidRPr="00F03708">
        <w:rPr>
          <w:rFonts w:ascii="仿宋" w:eastAsia="仿宋" w:hAnsi="仿宋" w:hint="eastAsia"/>
          <w:b/>
          <w:bCs/>
          <w:spacing w:val="-4"/>
          <w:sz w:val="32"/>
          <w:szCs w:val="32"/>
        </w:rPr>
        <w:t xml:space="preserve">    </w:t>
      </w:r>
      <w:r w:rsidR="001C0EDB" w:rsidRPr="00F03708">
        <w:rPr>
          <w:rFonts w:ascii="仿宋" w:eastAsia="仿宋" w:hAnsi="仿宋"/>
          <w:b/>
          <w:bCs/>
          <w:spacing w:val="-4"/>
          <w:sz w:val="32"/>
          <w:szCs w:val="32"/>
        </w:rPr>
        <w:t>第</w:t>
      </w:r>
      <w:r w:rsidR="002658B5">
        <w:rPr>
          <w:rFonts w:ascii="仿宋" w:eastAsia="仿宋" w:hAnsi="仿宋" w:hint="eastAsia"/>
          <w:b/>
          <w:bCs/>
          <w:spacing w:val="-4"/>
          <w:sz w:val="32"/>
          <w:szCs w:val="32"/>
        </w:rPr>
        <w:t>五</w:t>
      </w:r>
      <w:r w:rsidR="001C0EDB" w:rsidRPr="00F03708">
        <w:rPr>
          <w:rFonts w:ascii="仿宋" w:eastAsia="仿宋" w:hAnsi="仿宋"/>
          <w:b/>
          <w:bCs/>
          <w:spacing w:val="-4"/>
          <w:sz w:val="32"/>
          <w:szCs w:val="32"/>
        </w:rPr>
        <w:t>条</w:t>
      </w:r>
      <w:r w:rsidR="001C0EDB" w:rsidRPr="00F03708">
        <w:rPr>
          <w:rFonts w:ascii="仿宋" w:eastAsia="仿宋" w:hAnsi="仿宋" w:hint="eastAsia"/>
          <w:b/>
          <w:bCs/>
          <w:spacing w:val="-4"/>
          <w:sz w:val="32"/>
          <w:szCs w:val="32"/>
        </w:rPr>
        <w:t xml:space="preserve">  </w:t>
      </w:r>
      <w:r w:rsidR="004E6306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教学大纲的</w:t>
      </w:r>
      <w:r w:rsidR="00E90CBB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主</w:t>
      </w:r>
      <w:r w:rsidR="00E90CBB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要</w:t>
      </w:r>
      <w:r w:rsidR="004E6306" w:rsidRPr="00F03708">
        <w:rPr>
          <w:rFonts w:ascii="仿宋" w:eastAsia="仿宋" w:hAnsi="仿宋"/>
          <w:bCs/>
          <w:spacing w:val="-4"/>
          <w:sz w:val="32"/>
          <w:szCs w:val="32"/>
        </w:rPr>
        <w:t>内容包括：</w:t>
      </w:r>
      <w:r w:rsidR="004E6306" w:rsidRPr="00F03708">
        <w:rPr>
          <w:rFonts w:ascii="仿宋" w:eastAsia="仿宋" w:hAnsi="仿宋" w:hint="eastAsia"/>
          <w:bCs/>
          <w:spacing w:val="-4"/>
          <w:sz w:val="32"/>
          <w:szCs w:val="32"/>
        </w:rPr>
        <w:t>课程</w:t>
      </w:r>
      <w:r w:rsidR="004E6306" w:rsidRPr="00F03708">
        <w:rPr>
          <w:rFonts w:ascii="仿宋" w:eastAsia="仿宋" w:hAnsi="仿宋"/>
          <w:bCs/>
          <w:spacing w:val="-4"/>
          <w:sz w:val="32"/>
          <w:szCs w:val="32"/>
        </w:rPr>
        <w:t>基本信息、教学目标、教学内容与</w:t>
      </w:r>
      <w:r w:rsidR="004E6306" w:rsidRPr="00F03708">
        <w:rPr>
          <w:rFonts w:ascii="仿宋" w:eastAsia="仿宋" w:hAnsi="仿宋" w:hint="eastAsia"/>
          <w:bCs/>
          <w:spacing w:val="-4"/>
          <w:sz w:val="32"/>
          <w:szCs w:val="32"/>
        </w:rPr>
        <w:t>要求</w:t>
      </w:r>
      <w:r w:rsidR="004E6306" w:rsidRPr="00F03708">
        <w:rPr>
          <w:rFonts w:ascii="仿宋" w:eastAsia="仿宋" w:hAnsi="仿宋"/>
          <w:bCs/>
          <w:spacing w:val="-4"/>
          <w:sz w:val="32"/>
          <w:szCs w:val="32"/>
        </w:rPr>
        <w:t>、考核</w:t>
      </w:r>
      <w:r w:rsidR="004E6306" w:rsidRPr="00F03708">
        <w:rPr>
          <w:rFonts w:ascii="仿宋" w:eastAsia="仿宋" w:hAnsi="仿宋" w:hint="eastAsia"/>
          <w:bCs/>
          <w:spacing w:val="-4"/>
          <w:sz w:val="32"/>
          <w:szCs w:val="32"/>
        </w:rPr>
        <w:t>方</w:t>
      </w:r>
      <w:r w:rsidR="004E6306" w:rsidRPr="00F03708">
        <w:rPr>
          <w:rFonts w:ascii="仿宋" w:eastAsia="仿宋" w:hAnsi="仿宋"/>
          <w:bCs/>
          <w:spacing w:val="-4"/>
          <w:sz w:val="32"/>
          <w:szCs w:val="32"/>
        </w:rPr>
        <w:t>式等</w:t>
      </w:r>
      <w:r w:rsidR="004E6306" w:rsidRPr="00F03708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4E6306" w:rsidRPr="00F03708">
        <w:rPr>
          <w:rFonts w:ascii="仿宋" w:eastAsia="仿宋" w:hAnsi="仿宋"/>
          <w:bCs/>
          <w:spacing w:val="-4"/>
          <w:sz w:val="32"/>
          <w:szCs w:val="32"/>
        </w:rPr>
        <w:t>其</w:t>
      </w:r>
      <w:r w:rsidR="004E6306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格式内容应</w:t>
      </w:r>
      <w:r w:rsidR="004E6306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符合本</w:t>
      </w:r>
      <w:r w:rsidR="004E6306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规定中指导性格式</w:t>
      </w:r>
      <w:r w:rsidR="004E6306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要求</w:t>
      </w:r>
      <w:r w:rsidR="00DE2B1C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，力求文字严谨、意义明确扼要、名词术语规范</w:t>
      </w:r>
      <w:r w:rsidR="00DE2B1C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；</w:t>
      </w:r>
      <w:r w:rsidR="00DE2B1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要</w:t>
      </w:r>
      <w:r w:rsidR="00DE2B1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lastRenderedPageBreak/>
        <w:t>求明</w:t>
      </w:r>
      <w:r w:rsidR="00DE2B1C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确、重点突出、</w:t>
      </w:r>
      <w:r w:rsidR="00DE2B1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指</w:t>
      </w:r>
      <w:r w:rsidR="00DE2B1C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导性操作性强。</w:t>
      </w:r>
      <w:r w:rsidR="001C0EDB" w:rsidRPr="00F037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（</w:t>
      </w:r>
      <w:r w:rsidR="001C0EDB" w:rsidRPr="00F03708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参考格式见</w:t>
      </w:r>
      <w:r w:rsidR="001C0EDB" w:rsidRPr="00F037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附件</w:t>
      </w:r>
      <w:r w:rsidR="001C0EDB" w:rsidRPr="00F03708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）。</w:t>
      </w:r>
    </w:p>
    <w:p w:rsidR="00351E5F" w:rsidRPr="00503C1E" w:rsidRDefault="00503C1E" w:rsidP="00503C1E">
      <w:pPr>
        <w:widowControl/>
        <w:adjustRightInd w:val="0"/>
        <w:snapToGrid w:val="0"/>
        <w:spacing w:beforeLines="30" w:before="93" w:afterLines="30" w:after="93" w:line="360" w:lineRule="auto"/>
        <w:ind w:firstLine="645"/>
        <w:rPr>
          <w:rFonts w:ascii="黑体" w:eastAsia="黑体" w:hAnsi="黑体" w:cs="宋体"/>
          <w:spacing w:val="-4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 xml:space="preserve">              </w:t>
      </w:r>
      <w:r w:rsidR="00351E5F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第</w:t>
      </w:r>
      <w:r w:rsidR="00D813FE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四</w:t>
      </w:r>
      <w:r w:rsidR="00351E5F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章  制定</w:t>
      </w:r>
      <w:r w:rsidR="00BC663A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与</w:t>
      </w:r>
      <w:r w:rsidR="00BC663A" w:rsidRPr="00503C1E"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  <w:t>管理</w:t>
      </w:r>
    </w:p>
    <w:p w:rsidR="001C0EDB" w:rsidRPr="00F03708" w:rsidRDefault="00BE1292" w:rsidP="00F03708">
      <w:pPr>
        <w:pStyle w:val="a3"/>
        <w:adjustRightInd w:val="0"/>
        <w:snapToGrid w:val="0"/>
        <w:spacing w:line="360" w:lineRule="auto"/>
        <w:ind w:leftChars="0" w:left="0" w:firstLineChars="0" w:firstLine="0"/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</w:pPr>
      <w:r w:rsidRPr="00F03708">
        <w:rPr>
          <w:rFonts w:ascii="仿宋" w:eastAsia="仿宋" w:hAnsi="仿宋" w:cs="Tahoma" w:hint="eastAsia"/>
          <w:b/>
          <w:color w:val="000000"/>
          <w:spacing w:val="-4"/>
          <w:kern w:val="0"/>
          <w:sz w:val="32"/>
          <w:szCs w:val="32"/>
        </w:rPr>
        <w:t xml:space="preserve">    </w:t>
      </w:r>
      <w:r w:rsidR="001C0EDB" w:rsidRPr="00F03708">
        <w:rPr>
          <w:rFonts w:ascii="仿宋" w:eastAsia="仿宋" w:hAnsi="仿宋" w:cs="Tahoma"/>
          <w:b/>
          <w:color w:val="000000"/>
          <w:spacing w:val="-4"/>
          <w:kern w:val="0"/>
          <w:sz w:val="32"/>
          <w:szCs w:val="32"/>
        </w:rPr>
        <w:t>第</w:t>
      </w:r>
      <w:r w:rsidR="002658B5">
        <w:rPr>
          <w:rFonts w:ascii="仿宋" w:eastAsia="仿宋" w:hAnsi="仿宋" w:cs="Tahoma" w:hint="eastAsia"/>
          <w:b/>
          <w:color w:val="000000"/>
          <w:spacing w:val="-4"/>
          <w:kern w:val="0"/>
          <w:sz w:val="32"/>
          <w:szCs w:val="32"/>
        </w:rPr>
        <w:t>六</w:t>
      </w:r>
      <w:r w:rsidR="00351E5F" w:rsidRPr="00F03708">
        <w:rPr>
          <w:rFonts w:ascii="仿宋" w:eastAsia="仿宋" w:hAnsi="仿宋" w:cs="Tahoma"/>
          <w:b/>
          <w:color w:val="000000"/>
          <w:spacing w:val="-4"/>
          <w:kern w:val="0"/>
          <w:sz w:val="32"/>
          <w:szCs w:val="32"/>
        </w:rPr>
        <w:t>条</w:t>
      </w:r>
      <w:r w:rsidR="002658B5">
        <w:rPr>
          <w:rFonts w:ascii="仿宋" w:eastAsia="仿宋" w:hAnsi="仿宋" w:cs="Tahoma" w:hint="eastAsia"/>
          <w:b/>
          <w:color w:val="000000"/>
          <w:spacing w:val="-4"/>
          <w:kern w:val="0"/>
          <w:sz w:val="32"/>
          <w:szCs w:val="32"/>
        </w:rPr>
        <w:t xml:space="preserve">  </w:t>
      </w:r>
      <w:r w:rsidR="001C0EDB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培养</w:t>
      </w:r>
      <w:r w:rsidR="001C0EDB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方案</w:t>
      </w:r>
      <w:r w:rsidR="000C6364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中</w:t>
      </w:r>
      <w:r w:rsidR="001C0EDB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所</w:t>
      </w:r>
      <w:r w:rsidR="001C0EDB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有课程均须制</w:t>
      </w:r>
      <w:r w:rsidR="001C0EDB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订</w:t>
      </w:r>
      <w:r w:rsidR="001C0EDB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符合规定的课程教学大纲，无课程教学大纲的课程不能开课。</w:t>
      </w:r>
      <w:r w:rsidR="004E6306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同一门课程，应根</w:t>
      </w:r>
      <w:r w:rsidR="004E6306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据教学目标的不同制定相应的</w:t>
      </w:r>
      <w:r w:rsidR="004E6306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教学大纲。</w:t>
      </w:r>
    </w:p>
    <w:p w:rsidR="00503C1E" w:rsidRDefault="001C0EDB" w:rsidP="00F03708">
      <w:pPr>
        <w:adjustRightInd w:val="0"/>
        <w:snapToGrid w:val="0"/>
        <w:spacing w:line="360" w:lineRule="auto"/>
        <w:ind w:firstLineChars="200" w:firstLine="627"/>
        <w:rPr>
          <w:rFonts w:ascii="仿宋" w:eastAsia="仿宋" w:hAnsi="仿宋"/>
          <w:color w:val="000000" w:themeColor="text1"/>
          <w:sz w:val="32"/>
          <w:szCs w:val="32"/>
        </w:rPr>
      </w:pPr>
      <w:r w:rsidRPr="00F03708">
        <w:rPr>
          <w:rFonts w:ascii="仿宋" w:eastAsia="仿宋" w:hAnsi="仿宋" w:cs="Tahoma"/>
          <w:b/>
          <w:color w:val="000000"/>
          <w:spacing w:val="-4"/>
          <w:kern w:val="0"/>
          <w:sz w:val="32"/>
          <w:szCs w:val="32"/>
        </w:rPr>
        <w:t>第</w:t>
      </w:r>
      <w:r w:rsidR="002658B5">
        <w:rPr>
          <w:rFonts w:ascii="仿宋" w:eastAsia="仿宋" w:hAnsi="仿宋" w:cs="Tahoma" w:hint="eastAsia"/>
          <w:b/>
          <w:color w:val="000000"/>
          <w:spacing w:val="-4"/>
          <w:kern w:val="0"/>
          <w:sz w:val="32"/>
          <w:szCs w:val="32"/>
        </w:rPr>
        <w:t>七</w:t>
      </w:r>
      <w:r w:rsidR="00351E5F" w:rsidRPr="00F03708">
        <w:rPr>
          <w:rFonts w:ascii="仿宋" w:eastAsia="仿宋" w:hAnsi="仿宋" w:cs="Tahoma"/>
          <w:b/>
          <w:color w:val="000000"/>
          <w:spacing w:val="-4"/>
          <w:kern w:val="0"/>
          <w:sz w:val="32"/>
          <w:szCs w:val="32"/>
        </w:rPr>
        <w:t>条</w:t>
      </w:r>
      <w:r w:rsidR="00351E5F" w:rsidRPr="00F03708">
        <w:rPr>
          <w:rFonts w:ascii="仿宋" w:eastAsia="仿宋" w:hAnsi="仿宋" w:cs="Tahoma" w:hint="eastAsia"/>
          <w:b/>
          <w:color w:val="000000"/>
          <w:spacing w:val="-4"/>
          <w:kern w:val="0"/>
          <w:sz w:val="32"/>
          <w:szCs w:val="32"/>
        </w:rPr>
        <w:t xml:space="preserve">  </w:t>
      </w:r>
      <w:r w:rsidR="00351E5F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教学大纲</w:t>
      </w:r>
      <w:r w:rsidR="00351E5F"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的制定</w:t>
      </w:r>
      <w:r w:rsidR="00351E5F"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要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突出基于</w:t>
      </w:r>
      <w:r w:rsidR="00BC663A">
        <w:rPr>
          <w:rFonts w:ascii="仿宋" w:eastAsia="仿宋" w:hAnsi="仿宋" w:hint="eastAsia"/>
          <w:color w:val="000000" w:themeColor="text1"/>
          <w:sz w:val="32"/>
          <w:szCs w:val="32"/>
        </w:rPr>
        <w:t>产</w:t>
      </w:r>
      <w:r w:rsidR="00BC663A">
        <w:rPr>
          <w:rFonts w:ascii="仿宋" w:eastAsia="仿宋" w:hAnsi="仿宋"/>
          <w:color w:val="000000" w:themeColor="text1"/>
          <w:sz w:val="32"/>
          <w:szCs w:val="32"/>
        </w:rPr>
        <w:t>出</w:t>
      </w:r>
      <w:r w:rsidR="00BC663A">
        <w:rPr>
          <w:rFonts w:ascii="仿宋" w:eastAsia="仿宋" w:hAnsi="仿宋" w:hint="eastAsia"/>
          <w:color w:val="000000" w:themeColor="text1"/>
          <w:sz w:val="32"/>
          <w:szCs w:val="32"/>
        </w:rPr>
        <w:t>导</w:t>
      </w:r>
      <w:r w:rsidR="00BC663A">
        <w:rPr>
          <w:rFonts w:ascii="仿宋" w:eastAsia="仿宋" w:hAnsi="仿宋"/>
          <w:color w:val="000000" w:themeColor="text1"/>
          <w:sz w:val="32"/>
          <w:szCs w:val="32"/>
        </w:rPr>
        <w:t>向（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OBE）的</w:t>
      </w:r>
      <w:r w:rsidR="00BC663A">
        <w:rPr>
          <w:rFonts w:ascii="仿宋" w:eastAsia="仿宋" w:hAnsi="仿宋" w:hint="eastAsia"/>
          <w:color w:val="000000" w:themeColor="text1"/>
          <w:sz w:val="32"/>
          <w:szCs w:val="32"/>
        </w:rPr>
        <w:t>教育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理念</w:t>
      </w:r>
      <w:r w:rsidR="00E9340C" w:rsidRPr="00F03708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351E5F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符合</w:t>
      </w:r>
      <w:r w:rsidR="00E9340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本</w:t>
      </w:r>
      <w:r w:rsidR="00E9340C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专业人才</w:t>
      </w:r>
      <w:r w:rsidR="00351E5F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培养</w:t>
      </w:r>
      <w:r w:rsidR="00E9340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目标</w:t>
      </w:r>
      <w:r w:rsidR="00E9340C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的要求</w:t>
      </w:r>
      <w:r w:rsidR="00351E5F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，</w:t>
      </w:r>
      <w:r w:rsidR="001B180E" w:rsidRPr="00F03708">
        <w:rPr>
          <w:rFonts w:ascii="仿宋" w:eastAsia="仿宋" w:hAnsi="仿宋"/>
          <w:color w:val="000000" w:themeColor="text1"/>
          <w:sz w:val="32"/>
          <w:szCs w:val="32"/>
        </w:rPr>
        <w:t>符合课程在培养方案中的地位和作用，体现</w:t>
      </w:r>
      <w:r w:rsidR="000D1752">
        <w:rPr>
          <w:rFonts w:ascii="仿宋" w:eastAsia="仿宋" w:hAnsi="仿宋"/>
          <w:color w:val="000000" w:themeColor="text1"/>
          <w:sz w:val="32"/>
          <w:szCs w:val="32"/>
        </w:rPr>
        <w:t>课程</w:t>
      </w:r>
      <w:r w:rsidR="001B180E" w:rsidRPr="00F03708">
        <w:rPr>
          <w:rFonts w:ascii="仿宋" w:eastAsia="仿宋" w:hAnsi="仿宋"/>
          <w:color w:val="000000" w:themeColor="text1"/>
          <w:sz w:val="32"/>
          <w:szCs w:val="32"/>
        </w:rPr>
        <w:t>对专业培养目标达成度</w:t>
      </w:r>
      <w:r w:rsidR="008A3A75">
        <w:rPr>
          <w:rFonts w:ascii="仿宋" w:eastAsia="仿宋" w:hAnsi="仿宋"/>
          <w:color w:val="000000" w:themeColor="text1"/>
          <w:sz w:val="32"/>
          <w:szCs w:val="32"/>
        </w:rPr>
        <w:t>的贡献</w:t>
      </w:r>
      <w:r w:rsidR="00455C48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503C1E" w:rsidRDefault="00503C1E" w:rsidP="00F03708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503C1E">
        <w:rPr>
          <w:rFonts w:ascii="仿宋" w:eastAsia="仿宋" w:hAnsi="仿宋" w:hint="eastAsia"/>
          <w:b/>
          <w:color w:val="000000" w:themeColor="text1"/>
          <w:sz w:val="32"/>
          <w:szCs w:val="32"/>
        </w:rPr>
        <w:t>第</w:t>
      </w:r>
      <w:r w:rsidR="002658B5">
        <w:rPr>
          <w:rFonts w:ascii="仿宋" w:eastAsia="仿宋" w:hAnsi="仿宋" w:hint="eastAsia"/>
          <w:b/>
          <w:color w:val="000000" w:themeColor="text1"/>
          <w:sz w:val="32"/>
          <w:szCs w:val="32"/>
        </w:rPr>
        <w:t>八</w:t>
      </w:r>
      <w:r w:rsidRPr="00503C1E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  <w:r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教学大纲</w:t>
      </w:r>
      <w:r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的制定</w:t>
      </w:r>
      <w:r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要</w:t>
      </w:r>
      <w:r w:rsidR="001B180E" w:rsidRPr="00F03708">
        <w:rPr>
          <w:rFonts w:ascii="仿宋" w:eastAsia="仿宋" w:hAnsi="仿宋" w:hint="eastAsia"/>
          <w:color w:val="000000" w:themeColor="text1"/>
          <w:sz w:val="32"/>
          <w:szCs w:val="32"/>
        </w:rPr>
        <w:t>根据专业目标制定课程的学习目标，细化可测评的课程学习目标，</w:t>
      </w:r>
      <w:r w:rsidR="001B180E" w:rsidRPr="00F03708">
        <w:rPr>
          <w:rFonts w:ascii="仿宋" w:eastAsia="仿宋" w:hAnsi="仿宋"/>
          <w:color w:val="000000" w:themeColor="text1"/>
          <w:sz w:val="32"/>
          <w:szCs w:val="32"/>
        </w:rPr>
        <w:t>满足培养方案中课程与毕业能力要求关系矩阵图</w:t>
      </w:r>
      <w:r w:rsidR="001B180E" w:rsidRPr="00F03708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教学大纲的</w:t>
      </w:r>
      <w:r w:rsidR="001B180E" w:rsidRPr="000C6364">
        <w:rPr>
          <w:rFonts w:ascii="仿宋" w:eastAsia="仿宋" w:hAnsi="仿宋" w:hint="eastAsia"/>
          <w:color w:val="000000" w:themeColor="text1"/>
          <w:sz w:val="32"/>
          <w:szCs w:val="32"/>
        </w:rPr>
        <w:t>制定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还应与课程建设相结合，要</w:t>
      </w:r>
      <w:r w:rsidR="008A3A75">
        <w:rPr>
          <w:rFonts w:ascii="仿宋" w:eastAsia="仿宋" w:hAnsi="仿宋" w:hint="eastAsia"/>
          <w:color w:val="000000" w:themeColor="text1"/>
          <w:sz w:val="32"/>
          <w:szCs w:val="32"/>
        </w:rPr>
        <w:t>体现出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课程体系和教学内容的改革。</w:t>
      </w:r>
    </w:p>
    <w:p w:rsidR="00E9340C" w:rsidRPr="000C6364" w:rsidRDefault="00503C1E" w:rsidP="00F03708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503C1E">
        <w:rPr>
          <w:rFonts w:ascii="仿宋" w:eastAsia="仿宋" w:hAnsi="仿宋" w:hint="eastAsia"/>
          <w:b/>
          <w:color w:val="000000" w:themeColor="text1"/>
          <w:sz w:val="32"/>
          <w:szCs w:val="32"/>
        </w:rPr>
        <w:t>第</w:t>
      </w:r>
      <w:r w:rsidR="002658B5">
        <w:rPr>
          <w:rFonts w:ascii="仿宋" w:eastAsia="仿宋" w:hAnsi="仿宋" w:hint="eastAsia"/>
          <w:b/>
          <w:color w:val="000000" w:themeColor="text1"/>
          <w:sz w:val="32"/>
          <w:szCs w:val="32"/>
        </w:rPr>
        <w:t>九</w:t>
      </w:r>
      <w:r w:rsidRPr="00503C1E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  <w:r w:rsidRPr="00F03708">
        <w:rPr>
          <w:rFonts w:ascii="仿宋" w:eastAsia="仿宋" w:hAnsi="仿宋" w:cs="宋体"/>
          <w:color w:val="000000"/>
          <w:spacing w:val="-4"/>
          <w:kern w:val="0"/>
          <w:sz w:val="32"/>
          <w:szCs w:val="32"/>
        </w:rPr>
        <w:t>教学大纲</w:t>
      </w:r>
      <w:r w:rsidRPr="00F03708">
        <w:rPr>
          <w:rFonts w:ascii="仿宋" w:eastAsia="仿宋" w:hAnsi="仿宋" w:cs="宋体" w:hint="eastAsia"/>
          <w:color w:val="000000"/>
          <w:spacing w:val="-4"/>
          <w:kern w:val="0"/>
          <w:sz w:val="32"/>
          <w:szCs w:val="32"/>
        </w:rPr>
        <w:t>的制定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从培养方案的全局出发，强调课程与课程之间、课程与实践教学环节之间的联系和衔接，避免相关课程间的内容重复，处理好先修课与后续课的衔接与配合</w:t>
      </w:r>
      <w:r w:rsidR="00C917D0" w:rsidRPr="000C6364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C917D0" w:rsidRPr="000C6364">
        <w:rPr>
          <w:rFonts w:ascii="仿宋" w:eastAsia="仿宋" w:hAnsi="仿宋"/>
          <w:color w:val="000000" w:themeColor="text1"/>
          <w:sz w:val="32"/>
          <w:szCs w:val="32"/>
        </w:rPr>
        <w:t>课程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内容</w:t>
      </w:r>
      <w:r w:rsidR="00C917D0" w:rsidRPr="000C6364">
        <w:rPr>
          <w:rFonts w:ascii="仿宋" w:eastAsia="仿宋" w:hAnsi="仿宋" w:hint="eastAsia"/>
          <w:color w:val="000000" w:themeColor="text1"/>
          <w:sz w:val="32"/>
          <w:szCs w:val="32"/>
        </w:rPr>
        <w:t>与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课程目标的</w:t>
      </w:r>
      <w:r w:rsidR="00C917D0" w:rsidRPr="000C6364">
        <w:rPr>
          <w:rFonts w:ascii="仿宋" w:eastAsia="仿宋" w:hAnsi="仿宋" w:hint="eastAsia"/>
          <w:color w:val="000000" w:themeColor="text1"/>
          <w:sz w:val="32"/>
          <w:szCs w:val="32"/>
        </w:rPr>
        <w:t>支</w:t>
      </w:r>
      <w:r w:rsidR="00C917D0" w:rsidRPr="000C6364">
        <w:rPr>
          <w:rFonts w:ascii="仿宋" w:eastAsia="仿宋" w:hAnsi="仿宋"/>
          <w:color w:val="000000" w:themeColor="text1"/>
          <w:sz w:val="32"/>
          <w:szCs w:val="32"/>
        </w:rPr>
        <w:t>撑和</w:t>
      </w:r>
      <w:r w:rsidR="001B180E" w:rsidRPr="000C6364">
        <w:rPr>
          <w:rFonts w:ascii="仿宋" w:eastAsia="仿宋" w:hAnsi="仿宋"/>
          <w:color w:val="000000" w:themeColor="text1"/>
          <w:sz w:val="32"/>
          <w:szCs w:val="32"/>
        </w:rPr>
        <w:t>达成。</w:t>
      </w:r>
    </w:p>
    <w:p w:rsidR="00351E5F" w:rsidRPr="00503C1E" w:rsidRDefault="00351E5F" w:rsidP="00503C1E">
      <w:pPr>
        <w:adjustRightInd w:val="0"/>
        <w:snapToGrid w:val="0"/>
        <w:spacing w:line="360" w:lineRule="auto"/>
        <w:ind w:firstLineChars="200" w:firstLine="627"/>
        <w:rPr>
          <w:rFonts w:ascii="仿宋" w:eastAsia="仿宋" w:hAnsi="仿宋"/>
          <w:color w:val="000000" w:themeColor="text1"/>
          <w:sz w:val="32"/>
          <w:szCs w:val="32"/>
        </w:rPr>
      </w:pPr>
      <w:r w:rsidRPr="00F03708">
        <w:rPr>
          <w:rFonts w:ascii="仿宋" w:eastAsia="仿宋" w:hAnsi="仿宋" w:cs="Tahoma" w:hint="eastAsia"/>
          <w:b/>
          <w:color w:val="000000" w:themeColor="text1"/>
          <w:spacing w:val="-4"/>
          <w:kern w:val="0"/>
          <w:sz w:val="32"/>
          <w:szCs w:val="32"/>
        </w:rPr>
        <w:t>第</w:t>
      </w:r>
      <w:r w:rsidR="00503C1E">
        <w:rPr>
          <w:rFonts w:ascii="仿宋" w:eastAsia="仿宋" w:hAnsi="仿宋" w:cs="Tahoma" w:hint="eastAsia"/>
          <w:b/>
          <w:color w:val="000000" w:themeColor="text1"/>
          <w:spacing w:val="-4"/>
          <w:kern w:val="0"/>
          <w:sz w:val="32"/>
          <w:szCs w:val="32"/>
        </w:rPr>
        <w:t>十</w:t>
      </w:r>
      <w:r w:rsidRPr="00F03708">
        <w:rPr>
          <w:rFonts w:ascii="仿宋" w:eastAsia="仿宋" w:hAnsi="仿宋" w:cs="Tahoma" w:hint="eastAsia"/>
          <w:b/>
          <w:color w:val="000000" w:themeColor="text1"/>
          <w:spacing w:val="-4"/>
          <w:kern w:val="0"/>
          <w:sz w:val="32"/>
          <w:szCs w:val="32"/>
        </w:rPr>
        <w:t xml:space="preserve">条  </w:t>
      </w:r>
      <w:r w:rsidR="009308D5" w:rsidRPr="00F03708">
        <w:rPr>
          <w:rFonts w:ascii="仿宋" w:eastAsia="仿宋" w:hAnsi="仿宋" w:cs="Tahoma"/>
          <w:color w:val="000000" w:themeColor="text1"/>
          <w:spacing w:val="-4"/>
          <w:kern w:val="0"/>
          <w:sz w:val="32"/>
          <w:szCs w:val="32"/>
        </w:rPr>
        <w:t>教学大纲的</w:t>
      </w:r>
      <w:r w:rsidR="00F03708" w:rsidRPr="00F03708">
        <w:rPr>
          <w:rFonts w:ascii="仿宋" w:eastAsia="仿宋" w:hAnsi="仿宋" w:cs="Tahoma" w:hint="eastAsia"/>
          <w:color w:val="000000" w:themeColor="text1"/>
          <w:spacing w:val="-4"/>
          <w:kern w:val="0"/>
          <w:sz w:val="32"/>
          <w:szCs w:val="32"/>
        </w:rPr>
        <w:t>制定</w:t>
      </w:r>
      <w:r w:rsidR="009308D5" w:rsidRPr="00F03708">
        <w:rPr>
          <w:rFonts w:ascii="仿宋" w:eastAsia="仿宋" w:hAnsi="仿宋" w:cs="Tahoma"/>
          <w:color w:val="000000" w:themeColor="text1"/>
          <w:spacing w:val="-4"/>
          <w:kern w:val="0"/>
          <w:sz w:val="32"/>
          <w:szCs w:val="32"/>
        </w:rPr>
        <w:t>及审核</w:t>
      </w:r>
      <w:r w:rsidR="009308D5" w:rsidRPr="00F03708">
        <w:rPr>
          <w:rFonts w:ascii="仿宋" w:eastAsia="仿宋" w:hAnsi="仿宋" w:cs="Tahoma" w:hint="eastAsia"/>
          <w:color w:val="000000" w:themeColor="text1"/>
          <w:spacing w:val="-4"/>
          <w:kern w:val="0"/>
          <w:sz w:val="32"/>
          <w:szCs w:val="32"/>
        </w:rPr>
        <w:t>工</w:t>
      </w:r>
      <w:r w:rsidR="009308D5" w:rsidRPr="00F03708">
        <w:rPr>
          <w:rFonts w:ascii="仿宋" w:eastAsia="仿宋" w:hAnsi="仿宋" w:cs="Tahoma"/>
          <w:color w:val="000000" w:themeColor="text1"/>
          <w:spacing w:val="-4"/>
          <w:kern w:val="0"/>
          <w:sz w:val="32"/>
          <w:szCs w:val="32"/>
        </w:rPr>
        <w:t>作</w:t>
      </w:r>
      <w:r w:rsidR="009308D5" w:rsidRPr="00F03708">
        <w:rPr>
          <w:rFonts w:ascii="仿宋" w:eastAsia="仿宋" w:hAnsi="仿宋" w:cs="Tahoma" w:hint="eastAsia"/>
          <w:color w:val="000000" w:themeColor="text1"/>
          <w:spacing w:val="-4"/>
          <w:kern w:val="0"/>
          <w:sz w:val="32"/>
          <w:szCs w:val="32"/>
        </w:rPr>
        <w:t>由</w:t>
      </w:r>
      <w:r w:rsidR="004C1532" w:rsidRPr="00F03708">
        <w:rPr>
          <w:rFonts w:ascii="仿宋" w:eastAsia="仿宋" w:hAnsi="仿宋" w:cs="Tahoma" w:hint="eastAsia"/>
          <w:color w:val="000000" w:themeColor="text1"/>
          <w:spacing w:val="-4"/>
          <w:kern w:val="0"/>
          <w:sz w:val="32"/>
          <w:szCs w:val="32"/>
        </w:rPr>
        <w:t>课</w:t>
      </w:r>
      <w:r w:rsidR="004C1532" w:rsidRPr="00F03708">
        <w:rPr>
          <w:rFonts w:ascii="仿宋" w:eastAsia="仿宋" w:hAnsi="仿宋" w:cs="Tahoma"/>
          <w:color w:val="000000" w:themeColor="text1"/>
          <w:spacing w:val="-4"/>
          <w:kern w:val="0"/>
          <w:sz w:val="32"/>
          <w:szCs w:val="32"/>
        </w:rPr>
        <w:t>程</w:t>
      </w:r>
      <w:r w:rsidR="004C1532" w:rsidRPr="00F03708">
        <w:rPr>
          <w:rFonts w:ascii="仿宋" w:eastAsia="仿宋" w:hAnsi="仿宋" w:cs="Tahoma" w:hint="eastAsia"/>
          <w:color w:val="000000" w:themeColor="text1"/>
          <w:spacing w:val="-4"/>
          <w:kern w:val="0"/>
          <w:sz w:val="32"/>
          <w:szCs w:val="32"/>
        </w:rPr>
        <w:t>开</w:t>
      </w:r>
      <w:r w:rsidR="004C1532" w:rsidRPr="00F03708">
        <w:rPr>
          <w:rFonts w:ascii="仿宋" w:eastAsia="仿宋" w:hAnsi="仿宋" w:cs="Tahoma"/>
          <w:color w:val="000000" w:themeColor="text1"/>
          <w:spacing w:val="-4"/>
          <w:kern w:val="0"/>
          <w:sz w:val="32"/>
          <w:szCs w:val="32"/>
        </w:rPr>
        <w:t>课单位负责。</w:t>
      </w:r>
      <w:r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应</w:t>
      </w:r>
      <w:r w:rsidR="00E9340C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在专业或课程负责人主持下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，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根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据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专业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培养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目标及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毕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业要求指标点的对应关系</w:t>
      </w:r>
      <w:r w:rsidR="00705452" w:rsidRPr="00F03708">
        <w:rPr>
          <w:rFonts w:ascii="仿宋" w:eastAsia="仿宋" w:hAnsi="仿宋" w:cs="Tahoma" w:hint="eastAsia"/>
          <w:b/>
          <w:color w:val="000000" w:themeColor="text1"/>
          <w:spacing w:val="-4"/>
          <w:kern w:val="0"/>
          <w:sz w:val="32"/>
          <w:szCs w:val="32"/>
        </w:rPr>
        <w:t>，</w:t>
      </w:r>
      <w:r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经过集体认真研讨、充分论证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出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能体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现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课程在支撑矩阵中作用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的教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学</w:t>
      </w:r>
      <w:r w:rsidR="0070545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大</w:t>
      </w:r>
      <w:r w:rsidR="0070545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纲</w:t>
      </w:r>
      <w:r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，由教学经验丰富的教师执笔起草，</w:t>
      </w:r>
      <w:r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经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由教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研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组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负责初审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，</w:t>
      </w:r>
      <w:r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学院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本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科</w:t>
      </w:r>
      <w:r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教学指导委员会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负责审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定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；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由系主任和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lastRenderedPageBreak/>
        <w:t>分管</w:t>
      </w:r>
      <w:r w:rsidR="004C1532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本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科教学副院长签字</w:t>
      </w:r>
      <w:r w:rsidR="007C2ED4" w:rsidRPr="00F03708">
        <w:rPr>
          <w:rFonts w:ascii="仿宋" w:eastAsia="仿宋" w:hAnsi="仿宋" w:cs="宋体" w:hint="eastAsia"/>
          <w:color w:val="000000" w:themeColor="text1"/>
          <w:spacing w:val="-4"/>
          <w:kern w:val="0"/>
          <w:sz w:val="32"/>
          <w:szCs w:val="32"/>
        </w:rPr>
        <w:t>署</w:t>
      </w:r>
      <w:r w:rsidR="007C2ED4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印</w:t>
      </w:r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后报教务处备案</w:t>
      </w:r>
      <w:bookmarkStart w:id="0" w:name="_GoBack"/>
      <w:bookmarkEnd w:id="0"/>
      <w:r w:rsidR="004C1532" w:rsidRPr="00F03708">
        <w:rPr>
          <w:rFonts w:ascii="仿宋" w:eastAsia="仿宋" w:hAnsi="仿宋" w:cs="宋体"/>
          <w:color w:val="000000" w:themeColor="text1"/>
          <w:spacing w:val="-4"/>
          <w:kern w:val="0"/>
          <w:sz w:val="32"/>
          <w:szCs w:val="32"/>
        </w:rPr>
        <w:t>。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跨学院课程修订前，开课</w:t>
      </w:r>
      <w:r w:rsidR="00E9340C" w:rsidRPr="00F03708">
        <w:rPr>
          <w:rFonts w:ascii="仿宋" w:eastAsia="仿宋" w:hAnsi="仿宋" w:hint="eastAsia"/>
          <w:color w:val="000000" w:themeColor="text1"/>
          <w:sz w:val="32"/>
          <w:szCs w:val="32"/>
        </w:rPr>
        <w:t>单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位应与</w:t>
      </w:r>
      <w:r w:rsidR="00BC663A">
        <w:rPr>
          <w:rFonts w:ascii="仿宋" w:eastAsia="仿宋" w:hAnsi="仿宋" w:hint="eastAsia"/>
          <w:color w:val="000000" w:themeColor="text1"/>
          <w:sz w:val="32"/>
          <w:szCs w:val="32"/>
        </w:rPr>
        <w:t>受</w:t>
      </w:r>
      <w:r w:rsidR="00BC663A">
        <w:rPr>
          <w:rFonts w:ascii="仿宋" w:eastAsia="仿宋" w:hAnsi="仿宋"/>
          <w:color w:val="000000" w:themeColor="text1"/>
          <w:sz w:val="32"/>
          <w:szCs w:val="32"/>
        </w:rPr>
        <w:t>课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专业进行充分讨论和研究，确保教学大纲</w:t>
      </w:r>
      <w:r w:rsidR="00E9340C" w:rsidRPr="00F03708">
        <w:rPr>
          <w:rFonts w:ascii="仿宋" w:eastAsia="仿宋" w:hAnsi="仿宋" w:hint="eastAsia"/>
          <w:color w:val="000000" w:themeColor="text1"/>
          <w:sz w:val="32"/>
          <w:szCs w:val="32"/>
        </w:rPr>
        <w:t>符合</w:t>
      </w:r>
      <w:r w:rsidR="00E9340C" w:rsidRPr="00F03708">
        <w:rPr>
          <w:rFonts w:ascii="仿宋" w:eastAsia="仿宋" w:hAnsi="仿宋"/>
          <w:color w:val="000000" w:themeColor="text1"/>
          <w:sz w:val="32"/>
          <w:szCs w:val="32"/>
        </w:rPr>
        <w:t>专业人才培养目标的要求。</w:t>
      </w:r>
    </w:p>
    <w:p w:rsidR="00351E5F" w:rsidRPr="00503C1E" w:rsidRDefault="00351E5F" w:rsidP="00F03708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</w:pP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 xml:space="preserve">第四章  </w:t>
      </w:r>
      <w:r w:rsidR="00BC663A"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执行</w:t>
      </w:r>
      <w:r w:rsidR="00BC663A" w:rsidRPr="00503C1E"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  <w:t>与</w:t>
      </w: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管理</w:t>
      </w:r>
    </w:p>
    <w:p w:rsidR="00351E5F" w:rsidRPr="00F03708" w:rsidRDefault="00351E5F" w:rsidP="00F03708">
      <w:pPr>
        <w:pStyle w:val="a3"/>
        <w:adjustRightInd w:val="0"/>
        <w:snapToGrid w:val="0"/>
        <w:spacing w:line="360" w:lineRule="auto"/>
        <w:ind w:leftChars="0" w:left="0"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F03708">
        <w:rPr>
          <w:rFonts w:ascii="仿宋" w:eastAsia="仿宋" w:hAnsi="仿宋"/>
          <w:b/>
          <w:bCs/>
          <w:spacing w:val="-4"/>
          <w:sz w:val="32"/>
          <w:szCs w:val="32"/>
        </w:rPr>
        <w:t>第</w:t>
      </w:r>
      <w:r w:rsidR="00D813FE">
        <w:rPr>
          <w:rFonts w:ascii="仿宋" w:eastAsia="仿宋" w:hAnsi="仿宋" w:hint="eastAsia"/>
          <w:b/>
          <w:bCs/>
          <w:spacing w:val="-4"/>
          <w:sz w:val="32"/>
          <w:szCs w:val="32"/>
        </w:rPr>
        <w:t>十</w:t>
      </w:r>
      <w:r w:rsidR="002658B5">
        <w:rPr>
          <w:rFonts w:ascii="仿宋" w:eastAsia="仿宋" w:hAnsi="仿宋" w:hint="eastAsia"/>
          <w:b/>
          <w:bCs/>
          <w:spacing w:val="-4"/>
          <w:sz w:val="32"/>
          <w:szCs w:val="32"/>
        </w:rPr>
        <w:t>一</w:t>
      </w:r>
      <w:r w:rsidRPr="00F03708">
        <w:rPr>
          <w:rFonts w:ascii="仿宋" w:eastAsia="仿宋" w:hAnsi="仿宋"/>
          <w:b/>
          <w:bCs/>
          <w:spacing w:val="-4"/>
          <w:sz w:val="32"/>
          <w:szCs w:val="32"/>
        </w:rPr>
        <w:t>条</w:t>
      </w:r>
      <w:r w:rsidRPr="00F03708">
        <w:rPr>
          <w:rFonts w:ascii="仿宋" w:eastAsia="仿宋" w:hAnsi="仿宋" w:hint="eastAsia"/>
          <w:b/>
          <w:bCs/>
          <w:spacing w:val="-4"/>
          <w:sz w:val="32"/>
          <w:szCs w:val="32"/>
        </w:rPr>
        <w:t xml:space="preserve">  </w:t>
      </w:r>
      <w:r w:rsidRPr="00F03708">
        <w:rPr>
          <w:rFonts w:ascii="仿宋" w:eastAsia="仿宋" w:hAnsi="仿宋"/>
          <w:spacing w:val="-6"/>
          <w:sz w:val="32"/>
          <w:szCs w:val="32"/>
        </w:rPr>
        <w:t>为了保证课堂教学的连续性、稳定性，教学大纲一经批准后必须严格执行，不得随意改动，否则按教学事故处理。</w:t>
      </w:r>
    </w:p>
    <w:p w:rsidR="00351E5F" w:rsidRPr="00F03708" w:rsidRDefault="00351E5F" w:rsidP="00F03708">
      <w:pPr>
        <w:pStyle w:val="a3"/>
        <w:adjustRightInd w:val="0"/>
        <w:snapToGrid w:val="0"/>
        <w:spacing w:line="360" w:lineRule="auto"/>
        <w:ind w:leftChars="0" w:left="0"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F03708">
        <w:rPr>
          <w:rFonts w:ascii="仿宋" w:eastAsia="仿宋" w:hAnsi="仿宋"/>
          <w:b/>
          <w:bCs/>
          <w:spacing w:val="-4"/>
          <w:sz w:val="32"/>
          <w:szCs w:val="32"/>
        </w:rPr>
        <w:t>第</w:t>
      </w:r>
      <w:r w:rsidR="00D813FE">
        <w:rPr>
          <w:rFonts w:ascii="仿宋" w:eastAsia="仿宋" w:hAnsi="仿宋" w:hint="eastAsia"/>
          <w:b/>
          <w:bCs/>
          <w:spacing w:val="-4"/>
          <w:sz w:val="32"/>
          <w:szCs w:val="32"/>
        </w:rPr>
        <w:t>十</w:t>
      </w:r>
      <w:r w:rsidR="002658B5">
        <w:rPr>
          <w:rFonts w:ascii="仿宋" w:eastAsia="仿宋" w:hAnsi="仿宋" w:hint="eastAsia"/>
          <w:b/>
          <w:bCs/>
          <w:spacing w:val="-4"/>
          <w:sz w:val="32"/>
          <w:szCs w:val="32"/>
        </w:rPr>
        <w:t>二</w:t>
      </w:r>
      <w:r w:rsidRPr="00F03708">
        <w:rPr>
          <w:rFonts w:ascii="仿宋" w:eastAsia="仿宋" w:hAnsi="仿宋"/>
          <w:b/>
          <w:bCs/>
          <w:spacing w:val="-4"/>
          <w:sz w:val="32"/>
          <w:szCs w:val="32"/>
        </w:rPr>
        <w:t>条</w:t>
      </w:r>
      <w:r w:rsidRPr="00F03708">
        <w:rPr>
          <w:rFonts w:ascii="仿宋" w:eastAsia="仿宋" w:hAnsi="仿宋" w:hint="eastAsia"/>
          <w:b/>
          <w:bCs/>
          <w:spacing w:val="-4"/>
          <w:sz w:val="32"/>
          <w:szCs w:val="32"/>
        </w:rPr>
        <w:t xml:space="preserve">  </w:t>
      </w:r>
      <w:r w:rsidRPr="00F03708">
        <w:rPr>
          <w:rFonts w:ascii="仿宋" w:eastAsia="仿宋" w:hAnsi="仿宋"/>
          <w:spacing w:val="-6"/>
          <w:sz w:val="32"/>
          <w:szCs w:val="32"/>
        </w:rPr>
        <w:t>教学大纲执行过程中，根据学科的发展变化需要对教学大纲做部分调整时，任课教师可向学院提出申请，</w:t>
      </w:r>
      <w:r w:rsidR="001C39FE" w:rsidRPr="00F03708">
        <w:rPr>
          <w:rFonts w:ascii="仿宋" w:eastAsia="仿宋" w:hAnsi="仿宋"/>
          <w:spacing w:val="-6"/>
          <w:sz w:val="32"/>
          <w:szCs w:val="32"/>
        </w:rPr>
        <w:t>经所在学院批准并</w:t>
      </w:r>
      <w:r w:rsidR="001C39FE" w:rsidRPr="00F03708">
        <w:rPr>
          <w:rFonts w:ascii="仿宋" w:eastAsia="仿宋" w:hAnsi="仿宋" w:hint="eastAsia"/>
          <w:spacing w:val="-6"/>
          <w:sz w:val="32"/>
          <w:szCs w:val="32"/>
        </w:rPr>
        <w:t>报</w:t>
      </w:r>
      <w:r w:rsidR="001C39FE" w:rsidRPr="00F03708">
        <w:rPr>
          <w:rFonts w:ascii="仿宋" w:eastAsia="仿宋" w:hAnsi="仿宋"/>
          <w:spacing w:val="-6"/>
          <w:sz w:val="32"/>
          <w:szCs w:val="32"/>
        </w:rPr>
        <w:t>教务处备案后方可</w:t>
      </w:r>
      <w:r w:rsidR="001C39FE" w:rsidRPr="00F03708">
        <w:rPr>
          <w:rFonts w:ascii="仿宋" w:eastAsia="仿宋" w:hAnsi="仿宋" w:hint="eastAsia"/>
          <w:spacing w:val="-6"/>
          <w:sz w:val="32"/>
          <w:szCs w:val="32"/>
        </w:rPr>
        <w:t>进</w:t>
      </w:r>
      <w:r w:rsidR="001C39FE" w:rsidRPr="00F03708">
        <w:rPr>
          <w:rFonts w:ascii="仿宋" w:eastAsia="仿宋" w:hAnsi="仿宋"/>
          <w:spacing w:val="-6"/>
          <w:sz w:val="32"/>
          <w:szCs w:val="32"/>
        </w:rPr>
        <w:t>行</w:t>
      </w:r>
      <w:r w:rsidRPr="00F03708">
        <w:rPr>
          <w:rFonts w:ascii="仿宋" w:eastAsia="仿宋" w:hAnsi="仿宋"/>
          <w:spacing w:val="-6"/>
          <w:sz w:val="32"/>
          <w:szCs w:val="32"/>
        </w:rPr>
        <w:t>。</w:t>
      </w:r>
    </w:p>
    <w:p w:rsidR="00351E5F" w:rsidRPr="00F03708" w:rsidRDefault="00BC663A" w:rsidP="00F03708">
      <w:pPr>
        <w:pStyle w:val="a3"/>
        <w:adjustRightInd w:val="0"/>
        <w:snapToGrid w:val="0"/>
        <w:spacing w:line="360" w:lineRule="auto"/>
        <w:ind w:leftChars="0" w:left="0"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第</w:t>
      </w:r>
      <w:r w:rsidR="00190551">
        <w:rPr>
          <w:rFonts w:ascii="仿宋" w:eastAsia="仿宋" w:hAnsi="仿宋" w:hint="eastAsia"/>
          <w:b/>
          <w:bCs/>
          <w:spacing w:val="-4"/>
          <w:sz w:val="32"/>
          <w:szCs w:val="32"/>
        </w:rPr>
        <w:t>十</w:t>
      </w:r>
      <w:r w:rsidR="002658B5">
        <w:rPr>
          <w:rFonts w:ascii="仿宋" w:eastAsia="仿宋" w:hAnsi="仿宋" w:hint="eastAsia"/>
          <w:b/>
          <w:bCs/>
          <w:spacing w:val="-4"/>
          <w:sz w:val="32"/>
          <w:szCs w:val="32"/>
        </w:rPr>
        <w:t>三</w:t>
      </w:r>
      <w:r w:rsidR="00351E5F" w:rsidRPr="00F03708">
        <w:rPr>
          <w:rFonts w:ascii="仿宋" w:eastAsia="仿宋" w:hAnsi="仿宋"/>
          <w:b/>
          <w:bCs/>
          <w:spacing w:val="-4"/>
          <w:sz w:val="32"/>
          <w:szCs w:val="32"/>
        </w:rPr>
        <w:t>条</w:t>
      </w:r>
      <w:r w:rsidR="00351E5F" w:rsidRPr="00F03708">
        <w:rPr>
          <w:rFonts w:ascii="仿宋" w:eastAsia="仿宋" w:hAnsi="仿宋" w:hint="eastAsia"/>
          <w:b/>
          <w:bCs/>
          <w:spacing w:val="-4"/>
          <w:sz w:val="32"/>
          <w:szCs w:val="32"/>
        </w:rPr>
        <w:t xml:space="preserve">  </w:t>
      </w:r>
      <w:r w:rsidR="00351E5F" w:rsidRPr="00F03708">
        <w:rPr>
          <w:rFonts w:ascii="仿宋" w:eastAsia="仿宋" w:hAnsi="仿宋"/>
          <w:spacing w:val="-6"/>
          <w:sz w:val="32"/>
          <w:szCs w:val="32"/>
        </w:rPr>
        <w:t>教学大纲</w:t>
      </w:r>
      <w:r w:rsidR="00351E5F" w:rsidRPr="00F03708">
        <w:rPr>
          <w:rFonts w:ascii="仿宋" w:eastAsia="仿宋" w:hAnsi="仿宋" w:hint="eastAsia"/>
          <w:spacing w:val="-6"/>
          <w:sz w:val="32"/>
          <w:szCs w:val="32"/>
        </w:rPr>
        <w:t>全程实行网络信息化管理，经充分讨论后的教学大纲</w:t>
      </w:r>
      <w:r w:rsidR="00351E5F" w:rsidRPr="00F03708">
        <w:rPr>
          <w:rFonts w:ascii="仿宋" w:eastAsia="仿宋" w:hAnsi="仿宋"/>
          <w:spacing w:val="-6"/>
          <w:sz w:val="32"/>
          <w:szCs w:val="32"/>
        </w:rPr>
        <w:t>由各</w:t>
      </w:r>
      <w:r w:rsidR="00351E5F" w:rsidRPr="00F03708">
        <w:rPr>
          <w:rFonts w:ascii="仿宋" w:eastAsia="仿宋" w:hAnsi="仿宋" w:hint="eastAsia"/>
          <w:spacing w:val="-6"/>
          <w:sz w:val="32"/>
          <w:szCs w:val="32"/>
        </w:rPr>
        <w:t>教学大纲执笔人在规定的时间内及时</w:t>
      </w:r>
      <w:r w:rsidR="00351E5F" w:rsidRPr="00F03708">
        <w:rPr>
          <w:rFonts w:ascii="仿宋" w:eastAsia="仿宋" w:hAnsi="仿宋"/>
          <w:spacing w:val="-6"/>
          <w:sz w:val="32"/>
          <w:szCs w:val="32"/>
        </w:rPr>
        <w:t>录</w:t>
      </w:r>
      <w:r w:rsidR="00351E5F" w:rsidRPr="00F03708">
        <w:rPr>
          <w:rFonts w:ascii="仿宋" w:eastAsia="仿宋" w:hAnsi="仿宋" w:hint="eastAsia"/>
          <w:spacing w:val="-6"/>
          <w:sz w:val="32"/>
          <w:szCs w:val="32"/>
        </w:rPr>
        <w:t>入到本科教学管理系统中，课程负责人、系主任和分管教学院长须在系统中逐级进行审核确认。</w:t>
      </w:r>
    </w:p>
    <w:p w:rsidR="00351E5F" w:rsidRPr="00503C1E" w:rsidRDefault="00351E5F" w:rsidP="00F03708">
      <w:pPr>
        <w:widowControl/>
        <w:adjustRightInd w:val="0"/>
        <w:snapToGrid w:val="0"/>
        <w:spacing w:beforeLines="30" w:before="93" w:afterLines="30" w:after="93" w:line="360" w:lineRule="auto"/>
        <w:jc w:val="center"/>
        <w:rPr>
          <w:rFonts w:ascii="黑体" w:eastAsia="黑体" w:hAnsi="黑体" w:cs="宋体"/>
          <w:color w:val="000000"/>
          <w:spacing w:val="-4"/>
          <w:kern w:val="0"/>
          <w:sz w:val="32"/>
          <w:szCs w:val="32"/>
        </w:rPr>
      </w:pPr>
      <w:r w:rsidRPr="00503C1E">
        <w:rPr>
          <w:rFonts w:ascii="黑体" w:eastAsia="黑体" w:hAnsi="黑体" w:cs="宋体" w:hint="eastAsia"/>
          <w:color w:val="000000"/>
          <w:spacing w:val="-4"/>
          <w:kern w:val="0"/>
          <w:sz w:val="32"/>
          <w:szCs w:val="32"/>
        </w:rPr>
        <w:t>第五章  附则</w:t>
      </w:r>
    </w:p>
    <w:p w:rsidR="00351E5F" w:rsidRPr="00F03708" w:rsidRDefault="00351E5F" w:rsidP="00F03708">
      <w:pPr>
        <w:adjustRightInd w:val="0"/>
        <w:snapToGrid w:val="0"/>
        <w:spacing w:line="360" w:lineRule="auto"/>
        <w:ind w:firstLineChars="200" w:firstLine="627"/>
        <w:rPr>
          <w:rFonts w:ascii="仿宋" w:eastAsia="仿宋" w:hAnsi="仿宋" w:cs="宋体"/>
          <w:b/>
          <w:color w:val="000000"/>
          <w:spacing w:val="-4"/>
          <w:kern w:val="0"/>
          <w:sz w:val="32"/>
          <w:szCs w:val="32"/>
        </w:rPr>
      </w:pPr>
      <w:r w:rsidRPr="00F03708">
        <w:rPr>
          <w:rFonts w:ascii="仿宋" w:eastAsia="仿宋" w:hAnsi="仿宋" w:cs="宋体"/>
          <w:b/>
          <w:color w:val="000000"/>
          <w:spacing w:val="-4"/>
          <w:kern w:val="0"/>
          <w:sz w:val="32"/>
          <w:szCs w:val="32"/>
        </w:rPr>
        <w:t>第十</w:t>
      </w:r>
      <w:r w:rsidR="002658B5">
        <w:rPr>
          <w:rFonts w:ascii="仿宋" w:eastAsia="仿宋" w:hAnsi="仿宋" w:cs="宋体" w:hint="eastAsia"/>
          <w:b/>
          <w:color w:val="000000"/>
          <w:spacing w:val="-4"/>
          <w:kern w:val="0"/>
          <w:sz w:val="32"/>
          <w:szCs w:val="32"/>
        </w:rPr>
        <w:t>四</w:t>
      </w:r>
      <w:r w:rsidRPr="00F03708">
        <w:rPr>
          <w:rFonts w:ascii="仿宋" w:eastAsia="仿宋" w:hAnsi="仿宋" w:cs="宋体"/>
          <w:b/>
          <w:color w:val="000000"/>
          <w:spacing w:val="-4"/>
          <w:kern w:val="0"/>
          <w:sz w:val="32"/>
          <w:szCs w:val="32"/>
        </w:rPr>
        <w:t>条</w:t>
      </w:r>
      <w:r w:rsidRPr="00F03708">
        <w:rPr>
          <w:rFonts w:ascii="仿宋" w:eastAsia="仿宋" w:hAnsi="仿宋" w:cs="宋体" w:hint="eastAsia"/>
          <w:b/>
          <w:color w:val="000000"/>
          <w:spacing w:val="-4"/>
          <w:kern w:val="0"/>
          <w:sz w:val="32"/>
          <w:szCs w:val="32"/>
        </w:rPr>
        <w:t xml:space="preserve">  </w:t>
      </w:r>
      <w:r w:rsidRPr="00F03708">
        <w:rPr>
          <w:rFonts w:ascii="仿宋" w:eastAsia="仿宋" w:hAnsi="仿宋" w:cs="Tahoma" w:hint="eastAsia"/>
          <w:color w:val="000000"/>
          <w:spacing w:val="-4"/>
          <w:sz w:val="32"/>
          <w:szCs w:val="32"/>
          <w:shd w:val="clear" w:color="auto" w:fill="FFFFFF"/>
        </w:rPr>
        <w:t>本办法自颁布之日起执行，原《</w:t>
      </w:r>
      <w:r w:rsidRPr="00F03708">
        <w:rPr>
          <w:rFonts w:ascii="仿宋" w:eastAsia="仿宋" w:hAnsi="仿宋" w:cs="Tahoma"/>
          <w:color w:val="000000"/>
          <w:spacing w:val="-4"/>
          <w:sz w:val="32"/>
          <w:szCs w:val="32"/>
          <w:shd w:val="clear" w:color="auto" w:fill="FFFFFF"/>
        </w:rPr>
        <w:t>福州大学课程教学大纲管理实施办法</w:t>
      </w:r>
      <w:r w:rsidRPr="00F03708">
        <w:rPr>
          <w:rFonts w:ascii="仿宋" w:eastAsia="仿宋" w:hAnsi="仿宋" w:cs="Tahoma" w:hint="eastAsia"/>
          <w:color w:val="000000"/>
          <w:spacing w:val="-4"/>
          <w:sz w:val="32"/>
          <w:szCs w:val="32"/>
          <w:shd w:val="clear" w:color="auto" w:fill="FFFFFF"/>
        </w:rPr>
        <w:t>》（福大教【20</w:t>
      </w:r>
      <w:r w:rsidR="0027118E" w:rsidRPr="00F03708">
        <w:rPr>
          <w:rFonts w:ascii="仿宋" w:eastAsia="仿宋" w:hAnsi="仿宋" w:cs="Tahoma" w:hint="eastAsia"/>
          <w:color w:val="000000"/>
          <w:spacing w:val="-4"/>
          <w:sz w:val="32"/>
          <w:szCs w:val="32"/>
          <w:shd w:val="clear" w:color="auto" w:fill="FFFFFF"/>
        </w:rPr>
        <w:t>18</w:t>
      </w:r>
      <w:r w:rsidRPr="00F03708">
        <w:rPr>
          <w:rFonts w:ascii="仿宋" w:eastAsia="仿宋" w:hAnsi="仿宋" w:cs="Tahoma" w:hint="eastAsia"/>
          <w:color w:val="000000"/>
          <w:spacing w:val="-4"/>
          <w:sz w:val="32"/>
          <w:szCs w:val="32"/>
          <w:shd w:val="clear" w:color="auto" w:fill="FFFFFF"/>
        </w:rPr>
        <w:t>】号）不再生效。</w:t>
      </w:r>
    </w:p>
    <w:p w:rsidR="00351E5F" w:rsidRPr="00F03708" w:rsidRDefault="00351E5F" w:rsidP="00F03708">
      <w:pPr>
        <w:adjustRightInd w:val="0"/>
        <w:snapToGrid w:val="0"/>
        <w:spacing w:line="360" w:lineRule="auto"/>
        <w:rPr>
          <w:rFonts w:ascii="仿宋" w:eastAsia="仿宋" w:hAnsi="仿宋"/>
          <w:spacing w:val="-6"/>
          <w:sz w:val="32"/>
          <w:szCs w:val="32"/>
        </w:rPr>
      </w:pPr>
    </w:p>
    <w:sectPr w:rsidR="00351E5F" w:rsidRPr="00F03708" w:rsidSect="00857486">
      <w:pgSz w:w="11906" w:h="16838" w:code="9"/>
      <w:pgMar w:top="1928" w:right="1531" w:bottom="1814" w:left="1531" w:header="851" w:footer="1588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EF4" w:rsidRDefault="00825EF4" w:rsidP="003067E3">
      <w:r>
        <w:separator/>
      </w:r>
    </w:p>
  </w:endnote>
  <w:endnote w:type="continuationSeparator" w:id="0">
    <w:p w:rsidR="00825EF4" w:rsidRDefault="00825EF4" w:rsidP="0030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EF4" w:rsidRDefault="00825EF4" w:rsidP="003067E3">
      <w:r>
        <w:separator/>
      </w:r>
    </w:p>
  </w:footnote>
  <w:footnote w:type="continuationSeparator" w:id="0">
    <w:p w:rsidR="00825EF4" w:rsidRDefault="00825EF4" w:rsidP="0030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034BEC"/>
    <w:multiLevelType w:val="hybridMultilevel"/>
    <w:tmpl w:val="2A44D326"/>
    <w:lvl w:ilvl="0" w:tplc="BD48F41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5F"/>
    <w:rsid w:val="000C0E3F"/>
    <w:rsid w:val="000C6364"/>
    <w:rsid w:val="000D1752"/>
    <w:rsid w:val="00190551"/>
    <w:rsid w:val="001B180E"/>
    <w:rsid w:val="001C0EDB"/>
    <w:rsid w:val="001C216D"/>
    <w:rsid w:val="001C2EB0"/>
    <w:rsid w:val="001C39FE"/>
    <w:rsid w:val="001E3D30"/>
    <w:rsid w:val="00223B60"/>
    <w:rsid w:val="002658B5"/>
    <w:rsid w:val="0027118E"/>
    <w:rsid w:val="002A5C81"/>
    <w:rsid w:val="003067E3"/>
    <w:rsid w:val="00351E5F"/>
    <w:rsid w:val="0035791C"/>
    <w:rsid w:val="003745E3"/>
    <w:rsid w:val="00407E94"/>
    <w:rsid w:val="004105AE"/>
    <w:rsid w:val="00455C48"/>
    <w:rsid w:val="004C1532"/>
    <w:rsid w:val="004E6306"/>
    <w:rsid w:val="004E6739"/>
    <w:rsid w:val="004F08B4"/>
    <w:rsid w:val="00503C1E"/>
    <w:rsid w:val="005B62D4"/>
    <w:rsid w:val="005D7DF8"/>
    <w:rsid w:val="00644DAF"/>
    <w:rsid w:val="00693250"/>
    <w:rsid w:val="006C2B5D"/>
    <w:rsid w:val="00705452"/>
    <w:rsid w:val="007A5600"/>
    <w:rsid w:val="007C2ED4"/>
    <w:rsid w:val="00825EF4"/>
    <w:rsid w:val="008A3A75"/>
    <w:rsid w:val="008E2DFF"/>
    <w:rsid w:val="008E2E86"/>
    <w:rsid w:val="00910F45"/>
    <w:rsid w:val="009308D5"/>
    <w:rsid w:val="009711F2"/>
    <w:rsid w:val="009D29BE"/>
    <w:rsid w:val="00A6741B"/>
    <w:rsid w:val="00AD1B84"/>
    <w:rsid w:val="00AD7EE1"/>
    <w:rsid w:val="00AE08CC"/>
    <w:rsid w:val="00B350F0"/>
    <w:rsid w:val="00BC663A"/>
    <w:rsid w:val="00BE1292"/>
    <w:rsid w:val="00C1742A"/>
    <w:rsid w:val="00C22E99"/>
    <w:rsid w:val="00C527C4"/>
    <w:rsid w:val="00C728CD"/>
    <w:rsid w:val="00C917D0"/>
    <w:rsid w:val="00D529A8"/>
    <w:rsid w:val="00D65124"/>
    <w:rsid w:val="00D67C0F"/>
    <w:rsid w:val="00D813FE"/>
    <w:rsid w:val="00DE2B1C"/>
    <w:rsid w:val="00DE78BD"/>
    <w:rsid w:val="00E90CBB"/>
    <w:rsid w:val="00E9340C"/>
    <w:rsid w:val="00F03708"/>
    <w:rsid w:val="00F250D2"/>
    <w:rsid w:val="00F80219"/>
    <w:rsid w:val="00F94C74"/>
    <w:rsid w:val="00FB23E0"/>
    <w:rsid w:val="00FD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61C4B"/>
  <w15:docId w15:val="{F98CEC65-7791-4AA7-98C9-026EC465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rsid w:val="00351E5F"/>
    <w:pPr>
      <w:ind w:leftChars="456" w:left="958" w:firstLineChars="212" w:firstLine="509"/>
    </w:pPr>
    <w:rPr>
      <w:rFonts w:ascii="仿宋_GB2312" w:eastAsia="仿宋_GB2312"/>
      <w:sz w:val="24"/>
    </w:rPr>
  </w:style>
  <w:style w:type="character" w:customStyle="1" w:styleId="a4">
    <w:name w:val="正文文本缩进 字符"/>
    <w:basedOn w:val="a0"/>
    <w:uiPriority w:val="99"/>
    <w:semiHidden/>
    <w:rsid w:val="00351E5F"/>
    <w:rPr>
      <w:rFonts w:ascii="Times New Roman" w:eastAsia="宋体" w:hAnsi="Times New Roman" w:cs="Times New Roman"/>
      <w:szCs w:val="20"/>
    </w:rPr>
  </w:style>
  <w:style w:type="character" w:customStyle="1" w:styleId="1">
    <w:name w:val="正文文本缩进 字符1"/>
    <w:link w:val="a3"/>
    <w:rsid w:val="00351E5F"/>
    <w:rPr>
      <w:rFonts w:ascii="仿宋_GB2312" w:eastAsia="仿宋_GB2312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306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067E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06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67E3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rsid w:val="00E9340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905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19055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D175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0D17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A8651-B837-49E8-8410-B24C7FF7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2019-10-28T02:25:00Z</cp:lastPrinted>
  <dcterms:created xsi:type="dcterms:W3CDTF">2019-10-30T02:38:00Z</dcterms:created>
  <dcterms:modified xsi:type="dcterms:W3CDTF">2019-10-30T02:38:00Z</dcterms:modified>
</cp:coreProperties>
</file>