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180" w:rsidRDefault="00C01180" w:rsidP="00D60396">
      <w:pPr>
        <w:jc w:val="center"/>
        <w:rPr>
          <w:b/>
          <w:sz w:val="48"/>
          <w:szCs w:val="48"/>
        </w:rPr>
      </w:pPr>
    </w:p>
    <w:p w:rsidR="004627A0" w:rsidRPr="00D60396" w:rsidRDefault="000F3EF2" w:rsidP="00D60396">
      <w:pPr>
        <w:jc w:val="center"/>
        <w:rPr>
          <w:b/>
          <w:sz w:val="48"/>
          <w:szCs w:val="48"/>
        </w:rPr>
      </w:pPr>
      <w:r>
        <w:rPr>
          <w:rFonts w:hint="eastAsia"/>
          <w:b/>
          <w:sz w:val="48"/>
          <w:szCs w:val="48"/>
        </w:rPr>
        <w:t>吴中区科技</w:t>
      </w:r>
      <w:r w:rsidR="00D60396" w:rsidRPr="00D60396">
        <w:rPr>
          <w:rFonts w:hint="eastAsia"/>
          <w:b/>
          <w:sz w:val="48"/>
          <w:szCs w:val="48"/>
        </w:rPr>
        <w:t>企业技术需求征集表</w:t>
      </w:r>
    </w:p>
    <w:p w:rsidR="00D60396" w:rsidRDefault="00D60396" w:rsidP="00D60396">
      <w:pPr>
        <w:ind w:firstLine="615"/>
        <w:jc w:val="right"/>
        <w:rPr>
          <w:b/>
          <w:sz w:val="28"/>
          <w:szCs w:val="28"/>
        </w:rPr>
      </w:pPr>
      <w:r w:rsidRPr="00D60396">
        <w:rPr>
          <w:rFonts w:hint="eastAsia"/>
          <w:b/>
          <w:sz w:val="28"/>
          <w:szCs w:val="28"/>
        </w:rPr>
        <w:t>填表日期：</w:t>
      </w:r>
      <w:r w:rsidRPr="00D60396">
        <w:rPr>
          <w:rFonts w:hint="eastAsia"/>
          <w:b/>
          <w:sz w:val="28"/>
          <w:szCs w:val="28"/>
        </w:rPr>
        <w:t xml:space="preserve">  </w:t>
      </w:r>
      <w:r w:rsidRPr="00D60396">
        <w:rPr>
          <w:rFonts w:hint="eastAsia"/>
          <w:b/>
          <w:sz w:val="28"/>
          <w:szCs w:val="28"/>
        </w:rPr>
        <w:t>年</w:t>
      </w:r>
      <w:r w:rsidRPr="00D60396">
        <w:rPr>
          <w:rFonts w:hint="eastAsia"/>
          <w:b/>
          <w:sz w:val="28"/>
          <w:szCs w:val="28"/>
        </w:rPr>
        <w:t xml:space="preserve">  </w:t>
      </w:r>
      <w:r w:rsidRPr="00D60396">
        <w:rPr>
          <w:rFonts w:hint="eastAsia"/>
          <w:b/>
          <w:sz w:val="28"/>
          <w:szCs w:val="28"/>
        </w:rPr>
        <w:t>月</w:t>
      </w:r>
      <w:r w:rsidRPr="00D60396">
        <w:rPr>
          <w:rFonts w:hint="eastAsia"/>
          <w:b/>
          <w:sz w:val="28"/>
          <w:szCs w:val="28"/>
        </w:rPr>
        <w:t xml:space="preserve">  </w:t>
      </w:r>
      <w:r w:rsidRPr="00D60396">
        <w:rPr>
          <w:rFonts w:hint="eastAsia"/>
          <w:b/>
          <w:sz w:val="28"/>
          <w:szCs w:val="28"/>
        </w:rPr>
        <w:t>日</w:t>
      </w:r>
    </w:p>
    <w:tbl>
      <w:tblPr>
        <w:tblStyle w:val="a3"/>
        <w:tblW w:w="0" w:type="auto"/>
        <w:tblLook w:val="0680" w:firstRow="0" w:lastRow="0" w:firstColumn="1" w:lastColumn="0" w:noHBand="1" w:noVBand="1"/>
      </w:tblPr>
      <w:tblGrid>
        <w:gridCol w:w="1808"/>
        <w:gridCol w:w="2554"/>
        <w:gridCol w:w="95"/>
        <w:gridCol w:w="1196"/>
        <w:gridCol w:w="2869"/>
      </w:tblGrid>
      <w:tr w:rsidR="00D60396" w:rsidTr="00277A8B">
        <w:tc>
          <w:tcPr>
            <w:tcW w:w="1808" w:type="dxa"/>
          </w:tcPr>
          <w:p w:rsidR="00D60396" w:rsidRPr="00D60396" w:rsidRDefault="00D60396" w:rsidP="00D60396">
            <w:pPr>
              <w:spacing w:line="480" w:lineRule="auto"/>
              <w:jc w:val="center"/>
              <w:rPr>
                <w:b/>
                <w:szCs w:val="21"/>
              </w:rPr>
            </w:pPr>
            <w:r w:rsidRPr="00D60396">
              <w:rPr>
                <w:b/>
                <w:szCs w:val="21"/>
              </w:rPr>
              <w:t>企业名称</w:t>
            </w:r>
          </w:p>
        </w:tc>
        <w:tc>
          <w:tcPr>
            <w:tcW w:w="6714" w:type="dxa"/>
            <w:gridSpan w:val="4"/>
            <w:vAlign w:val="center"/>
          </w:tcPr>
          <w:p w:rsidR="00D60396" w:rsidRDefault="00277A8B" w:rsidP="00277A8B">
            <w:pPr>
              <w:jc w:val="center"/>
              <w:rPr>
                <w:b/>
                <w:sz w:val="28"/>
                <w:szCs w:val="28"/>
              </w:rPr>
            </w:pPr>
            <w:r w:rsidRPr="00277A8B">
              <w:rPr>
                <w:rFonts w:hint="eastAsia"/>
                <w:b/>
                <w:szCs w:val="28"/>
              </w:rPr>
              <w:t>苏州雷格特智能设备股份有限公司</w:t>
            </w:r>
          </w:p>
        </w:tc>
      </w:tr>
      <w:tr w:rsidR="00D60396" w:rsidTr="00277A8B">
        <w:tc>
          <w:tcPr>
            <w:tcW w:w="1808" w:type="dxa"/>
          </w:tcPr>
          <w:p w:rsidR="00D60396" w:rsidRPr="00D60396" w:rsidRDefault="00D60396" w:rsidP="00D60396">
            <w:pPr>
              <w:spacing w:line="480" w:lineRule="auto"/>
              <w:jc w:val="center"/>
              <w:rPr>
                <w:b/>
                <w:szCs w:val="21"/>
              </w:rPr>
            </w:pPr>
            <w:r w:rsidRPr="00D60396">
              <w:rPr>
                <w:b/>
                <w:szCs w:val="21"/>
              </w:rPr>
              <w:t>所属行业</w:t>
            </w:r>
          </w:p>
        </w:tc>
        <w:tc>
          <w:tcPr>
            <w:tcW w:w="2554" w:type="dxa"/>
            <w:vAlign w:val="center"/>
          </w:tcPr>
          <w:p w:rsidR="00D60396" w:rsidRDefault="00277A8B" w:rsidP="00277A8B">
            <w:pPr>
              <w:jc w:val="center"/>
              <w:rPr>
                <w:b/>
                <w:sz w:val="28"/>
                <w:szCs w:val="28"/>
              </w:rPr>
            </w:pPr>
            <w:r w:rsidRPr="00277A8B">
              <w:rPr>
                <w:rFonts w:hint="eastAsia"/>
                <w:b/>
                <w:szCs w:val="28"/>
              </w:rPr>
              <w:t>专用设备制造</w:t>
            </w:r>
          </w:p>
        </w:tc>
        <w:tc>
          <w:tcPr>
            <w:tcW w:w="1291" w:type="dxa"/>
            <w:gridSpan w:val="2"/>
          </w:tcPr>
          <w:p w:rsidR="00D60396" w:rsidRPr="00D60396" w:rsidRDefault="00D60396" w:rsidP="00D60396">
            <w:pPr>
              <w:spacing w:line="480" w:lineRule="auto"/>
              <w:jc w:val="center"/>
              <w:rPr>
                <w:b/>
                <w:szCs w:val="21"/>
              </w:rPr>
            </w:pPr>
            <w:r w:rsidRPr="00D60396">
              <w:rPr>
                <w:rFonts w:hint="eastAsia"/>
                <w:b/>
                <w:szCs w:val="21"/>
              </w:rPr>
              <w:t>企业注册地</w:t>
            </w:r>
          </w:p>
        </w:tc>
        <w:tc>
          <w:tcPr>
            <w:tcW w:w="2869" w:type="dxa"/>
          </w:tcPr>
          <w:p w:rsidR="00D60396" w:rsidRPr="00D60396" w:rsidRDefault="00277A8B" w:rsidP="00D60396">
            <w:pPr>
              <w:spacing w:line="480" w:lineRule="auto"/>
              <w:jc w:val="center"/>
              <w:rPr>
                <w:b/>
                <w:szCs w:val="21"/>
              </w:rPr>
            </w:pPr>
            <w:r>
              <w:rPr>
                <w:rFonts w:hint="eastAsia"/>
                <w:b/>
                <w:szCs w:val="21"/>
              </w:rPr>
              <w:t>苏州市吴中区东山镇</w:t>
            </w:r>
          </w:p>
        </w:tc>
      </w:tr>
      <w:tr w:rsidR="00D60396" w:rsidTr="00277A8B">
        <w:trPr>
          <w:trHeight w:val="380"/>
        </w:trPr>
        <w:tc>
          <w:tcPr>
            <w:tcW w:w="1808" w:type="dxa"/>
          </w:tcPr>
          <w:p w:rsidR="00D60396" w:rsidRPr="00D60396" w:rsidRDefault="00D60396" w:rsidP="00D60396">
            <w:pPr>
              <w:spacing w:line="480" w:lineRule="auto"/>
              <w:jc w:val="center"/>
              <w:rPr>
                <w:b/>
                <w:szCs w:val="21"/>
              </w:rPr>
            </w:pPr>
            <w:r>
              <w:rPr>
                <w:b/>
                <w:szCs w:val="21"/>
              </w:rPr>
              <w:t>地址</w:t>
            </w:r>
          </w:p>
        </w:tc>
        <w:tc>
          <w:tcPr>
            <w:tcW w:w="2554" w:type="dxa"/>
            <w:vAlign w:val="center"/>
          </w:tcPr>
          <w:p w:rsidR="00D60396" w:rsidRDefault="00277A8B" w:rsidP="00277A8B">
            <w:pPr>
              <w:rPr>
                <w:b/>
                <w:sz w:val="28"/>
                <w:szCs w:val="28"/>
              </w:rPr>
            </w:pPr>
            <w:r>
              <w:rPr>
                <w:rFonts w:hint="eastAsia"/>
                <w:b/>
                <w:szCs w:val="28"/>
              </w:rPr>
              <w:t>苏州市</w:t>
            </w:r>
            <w:r w:rsidRPr="00277A8B">
              <w:rPr>
                <w:rFonts w:hint="eastAsia"/>
                <w:b/>
                <w:szCs w:val="28"/>
              </w:rPr>
              <w:t>吴中区东山镇凤凰山路</w:t>
            </w:r>
            <w:r w:rsidRPr="00277A8B">
              <w:rPr>
                <w:rFonts w:hint="eastAsia"/>
                <w:b/>
                <w:szCs w:val="28"/>
              </w:rPr>
              <w:t>6</w:t>
            </w:r>
            <w:r w:rsidRPr="00277A8B">
              <w:rPr>
                <w:rFonts w:hint="eastAsia"/>
                <w:b/>
                <w:szCs w:val="28"/>
              </w:rPr>
              <w:t>号</w:t>
            </w:r>
          </w:p>
        </w:tc>
        <w:tc>
          <w:tcPr>
            <w:tcW w:w="1291" w:type="dxa"/>
            <w:gridSpan w:val="2"/>
          </w:tcPr>
          <w:p w:rsidR="00D60396" w:rsidRPr="00D60396" w:rsidRDefault="00D60396" w:rsidP="00D60396">
            <w:pPr>
              <w:spacing w:line="480" w:lineRule="auto"/>
              <w:jc w:val="center"/>
              <w:rPr>
                <w:b/>
                <w:szCs w:val="21"/>
              </w:rPr>
            </w:pPr>
            <w:r>
              <w:rPr>
                <w:b/>
                <w:szCs w:val="21"/>
              </w:rPr>
              <w:t>邮编</w:t>
            </w:r>
          </w:p>
        </w:tc>
        <w:tc>
          <w:tcPr>
            <w:tcW w:w="2869" w:type="dxa"/>
          </w:tcPr>
          <w:p w:rsidR="00D60396" w:rsidRPr="00D60396" w:rsidRDefault="00277A8B" w:rsidP="00D60396">
            <w:pPr>
              <w:spacing w:line="480" w:lineRule="auto"/>
              <w:jc w:val="center"/>
              <w:rPr>
                <w:b/>
                <w:szCs w:val="21"/>
              </w:rPr>
            </w:pPr>
            <w:r>
              <w:rPr>
                <w:rFonts w:hint="eastAsia"/>
                <w:b/>
                <w:szCs w:val="21"/>
              </w:rPr>
              <w:t>205107</w:t>
            </w:r>
          </w:p>
        </w:tc>
      </w:tr>
      <w:tr w:rsidR="00D60396" w:rsidTr="00277A8B">
        <w:trPr>
          <w:trHeight w:val="245"/>
        </w:trPr>
        <w:tc>
          <w:tcPr>
            <w:tcW w:w="1808" w:type="dxa"/>
          </w:tcPr>
          <w:p w:rsidR="00D60396" w:rsidRPr="00D60396" w:rsidRDefault="00D60396" w:rsidP="00D60396">
            <w:pPr>
              <w:spacing w:line="480" w:lineRule="auto"/>
              <w:jc w:val="center"/>
              <w:rPr>
                <w:b/>
                <w:szCs w:val="21"/>
              </w:rPr>
            </w:pPr>
            <w:r w:rsidRPr="00D60396">
              <w:rPr>
                <w:b/>
                <w:szCs w:val="21"/>
              </w:rPr>
              <w:t>联系人</w:t>
            </w:r>
          </w:p>
        </w:tc>
        <w:tc>
          <w:tcPr>
            <w:tcW w:w="2554" w:type="dxa"/>
            <w:vAlign w:val="center"/>
          </w:tcPr>
          <w:p w:rsidR="00D60396" w:rsidRPr="00277A8B" w:rsidRDefault="00277A8B" w:rsidP="00277A8B">
            <w:pPr>
              <w:jc w:val="center"/>
              <w:rPr>
                <w:b/>
                <w:szCs w:val="28"/>
              </w:rPr>
            </w:pPr>
            <w:r w:rsidRPr="00277A8B">
              <w:rPr>
                <w:rFonts w:hint="eastAsia"/>
                <w:b/>
                <w:szCs w:val="28"/>
              </w:rPr>
              <w:t>陈燕</w:t>
            </w:r>
          </w:p>
        </w:tc>
        <w:tc>
          <w:tcPr>
            <w:tcW w:w="1291" w:type="dxa"/>
            <w:gridSpan w:val="2"/>
          </w:tcPr>
          <w:p w:rsidR="00D60396" w:rsidRPr="00D60396" w:rsidRDefault="00D60396" w:rsidP="00D60396">
            <w:pPr>
              <w:spacing w:line="480" w:lineRule="auto"/>
              <w:jc w:val="center"/>
              <w:rPr>
                <w:b/>
                <w:szCs w:val="21"/>
              </w:rPr>
            </w:pPr>
            <w:r w:rsidRPr="00D60396">
              <w:rPr>
                <w:b/>
                <w:szCs w:val="21"/>
              </w:rPr>
              <w:t>手机</w:t>
            </w:r>
          </w:p>
        </w:tc>
        <w:tc>
          <w:tcPr>
            <w:tcW w:w="2869" w:type="dxa"/>
          </w:tcPr>
          <w:p w:rsidR="00D60396" w:rsidRPr="00D60396" w:rsidRDefault="00277A8B" w:rsidP="00D60396">
            <w:pPr>
              <w:spacing w:line="480" w:lineRule="auto"/>
              <w:jc w:val="center"/>
              <w:rPr>
                <w:b/>
                <w:szCs w:val="21"/>
              </w:rPr>
            </w:pPr>
            <w:r>
              <w:rPr>
                <w:rFonts w:hint="eastAsia"/>
                <w:b/>
                <w:szCs w:val="21"/>
              </w:rPr>
              <w:t>18994424313</w:t>
            </w:r>
          </w:p>
        </w:tc>
      </w:tr>
      <w:tr w:rsidR="00D60396" w:rsidTr="00277A8B">
        <w:tc>
          <w:tcPr>
            <w:tcW w:w="1808" w:type="dxa"/>
          </w:tcPr>
          <w:p w:rsidR="00D60396" w:rsidRPr="00D60396" w:rsidRDefault="00D60396" w:rsidP="00D60396">
            <w:pPr>
              <w:spacing w:line="480" w:lineRule="auto"/>
              <w:jc w:val="center"/>
              <w:rPr>
                <w:b/>
                <w:szCs w:val="21"/>
              </w:rPr>
            </w:pPr>
            <w:r w:rsidRPr="00D60396">
              <w:rPr>
                <w:rFonts w:hint="eastAsia"/>
                <w:b/>
                <w:szCs w:val="21"/>
              </w:rPr>
              <w:t>E-mail</w:t>
            </w:r>
          </w:p>
        </w:tc>
        <w:tc>
          <w:tcPr>
            <w:tcW w:w="2554" w:type="dxa"/>
            <w:vAlign w:val="center"/>
          </w:tcPr>
          <w:p w:rsidR="00D60396" w:rsidRPr="00277A8B" w:rsidRDefault="00277A8B" w:rsidP="00277A8B">
            <w:pPr>
              <w:jc w:val="center"/>
              <w:rPr>
                <w:b/>
                <w:szCs w:val="28"/>
              </w:rPr>
            </w:pPr>
            <w:r w:rsidRPr="00277A8B">
              <w:rPr>
                <w:b/>
                <w:szCs w:val="28"/>
              </w:rPr>
              <w:t>Y</w:t>
            </w:r>
            <w:r w:rsidRPr="00277A8B">
              <w:rPr>
                <w:rFonts w:hint="eastAsia"/>
                <w:b/>
                <w:szCs w:val="28"/>
              </w:rPr>
              <w:t>an.chen1@szlegate.com</w:t>
            </w:r>
          </w:p>
        </w:tc>
        <w:tc>
          <w:tcPr>
            <w:tcW w:w="1291" w:type="dxa"/>
            <w:gridSpan w:val="2"/>
          </w:tcPr>
          <w:p w:rsidR="00D60396" w:rsidRPr="00D60396" w:rsidRDefault="00D60396" w:rsidP="00D60396">
            <w:pPr>
              <w:spacing w:line="480" w:lineRule="auto"/>
              <w:jc w:val="center"/>
              <w:rPr>
                <w:b/>
                <w:szCs w:val="21"/>
              </w:rPr>
            </w:pPr>
            <w:r w:rsidRPr="00D60396">
              <w:rPr>
                <w:b/>
                <w:szCs w:val="21"/>
              </w:rPr>
              <w:t>电话</w:t>
            </w:r>
          </w:p>
        </w:tc>
        <w:tc>
          <w:tcPr>
            <w:tcW w:w="2869" w:type="dxa"/>
          </w:tcPr>
          <w:p w:rsidR="00D60396" w:rsidRPr="00D60396" w:rsidRDefault="00277A8B" w:rsidP="00D60396">
            <w:pPr>
              <w:spacing w:line="480" w:lineRule="auto"/>
              <w:jc w:val="center"/>
              <w:rPr>
                <w:b/>
                <w:szCs w:val="21"/>
              </w:rPr>
            </w:pPr>
            <w:r>
              <w:rPr>
                <w:rFonts w:hint="eastAsia"/>
                <w:b/>
                <w:szCs w:val="21"/>
              </w:rPr>
              <w:t>0512-68583901</w:t>
            </w:r>
          </w:p>
        </w:tc>
      </w:tr>
      <w:tr w:rsidR="00D60396" w:rsidTr="00D60396">
        <w:tc>
          <w:tcPr>
            <w:tcW w:w="1808" w:type="dxa"/>
          </w:tcPr>
          <w:p w:rsidR="00D60396" w:rsidRPr="00D60396" w:rsidRDefault="00D60396" w:rsidP="00D60396">
            <w:pPr>
              <w:spacing w:line="480" w:lineRule="auto"/>
              <w:jc w:val="center"/>
              <w:rPr>
                <w:b/>
                <w:szCs w:val="21"/>
              </w:rPr>
            </w:pPr>
            <w:r w:rsidRPr="00D60396">
              <w:rPr>
                <w:b/>
                <w:szCs w:val="21"/>
              </w:rPr>
              <w:t>需求项目名称</w:t>
            </w:r>
          </w:p>
        </w:tc>
        <w:tc>
          <w:tcPr>
            <w:tcW w:w="6714" w:type="dxa"/>
            <w:gridSpan w:val="4"/>
          </w:tcPr>
          <w:p w:rsidR="00D60396" w:rsidRDefault="00B81505" w:rsidP="00D60396">
            <w:pPr>
              <w:jc w:val="left"/>
              <w:rPr>
                <w:b/>
                <w:sz w:val="28"/>
                <w:szCs w:val="28"/>
              </w:rPr>
            </w:pPr>
            <w:r>
              <w:rPr>
                <w:rFonts w:hint="eastAsia"/>
                <w:b/>
                <w:sz w:val="28"/>
                <w:szCs w:val="28"/>
              </w:rPr>
              <w:t>人像识别通行逻辑控制器开发</w:t>
            </w:r>
          </w:p>
        </w:tc>
      </w:tr>
      <w:tr w:rsidR="00D60396" w:rsidTr="00D60396">
        <w:tc>
          <w:tcPr>
            <w:tcW w:w="1808" w:type="dxa"/>
          </w:tcPr>
          <w:p w:rsidR="00D60396" w:rsidRPr="00D60396" w:rsidRDefault="00D60396" w:rsidP="00D60396">
            <w:pPr>
              <w:jc w:val="left"/>
              <w:rPr>
                <w:b/>
                <w:szCs w:val="21"/>
              </w:rPr>
            </w:pPr>
            <w:r w:rsidRPr="00D60396">
              <w:rPr>
                <w:b/>
                <w:szCs w:val="21"/>
              </w:rPr>
              <w:t>需求项目所</w:t>
            </w:r>
            <w:r>
              <w:rPr>
                <w:b/>
                <w:szCs w:val="21"/>
              </w:rPr>
              <w:t>属领域</w:t>
            </w:r>
          </w:p>
        </w:tc>
        <w:tc>
          <w:tcPr>
            <w:tcW w:w="6714" w:type="dxa"/>
            <w:gridSpan w:val="4"/>
          </w:tcPr>
          <w:p w:rsidR="00D60396" w:rsidRDefault="00D60396" w:rsidP="00D60396">
            <w:pPr>
              <w:jc w:val="left"/>
              <w:rPr>
                <w:rFonts w:asciiTheme="minorEastAsia" w:hAnsiTheme="minorEastAsia"/>
                <w:b/>
                <w:sz w:val="15"/>
                <w:szCs w:val="15"/>
              </w:rPr>
            </w:pPr>
            <w:r w:rsidRPr="00D60396">
              <w:rPr>
                <w:rFonts w:asciiTheme="minorEastAsia" w:hAnsiTheme="minorEastAsia" w:hint="eastAsia"/>
                <w:b/>
                <w:sz w:val="15"/>
                <w:szCs w:val="15"/>
              </w:rPr>
              <w:t>□</w:t>
            </w:r>
            <w:r w:rsidRPr="00D60396">
              <w:rPr>
                <w:b/>
                <w:sz w:val="15"/>
                <w:szCs w:val="15"/>
              </w:rPr>
              <w:t>电子信息化与自动化</w:t>
            </w:r>
            <w:r>
              <w:rPr>
                <w:rFonts w:hint="eastAsia"/>
                <w:b/>
                <w:sz w:val="15"/>
                <w:szCs w:val="15"/>
              </w:rPr>
              <w:t xml:space="preserve">  </w:t>
            </w:r>
            <w:r w:rsidRPr="00D60396">
              <w:rPr>
                <w:rFonts w:asciiTheme="minorEastAsia" w:hAnsiTheme="minorEastAsia" w:hint="eastAsia"/>
                <w:b/>
                <w:sz w:val="15"/>
                <w:szCs w:val="15"/>
              </w:rPr>
              <w:t>□</w:t>
            </w:r>
            <w:r>
              <w:rPr>
                <w:rFonts w:asciiTheme="minorEastAsia" w:hAnsiTheme="minorEastAsia" w:hint="eastAsia"/>
                <w:b/>
                <w:sz w:val="15"/>
                <w:szCs w:val="15"/>
              </w:rPr>
              <w:t xml:space="preserve">生物医药   </w:t>
            </w:r>
            <w:r w:rsidRPr="00D60396">
              <w:rPr>
                <w:rFonts w:asciiTheme="minorEastAsia" w:hAnsiTheme="minorEastAsia" w:hint="eastAsia"/>
                <w:b/>
                <w:sz w:val="15"/>
                <w:szCs w:val="15"/>
              </w:rPr>
              <w:t>□</w:t>
            </w:r>
            <w:r>
              <w:rPr>
                <w:rFonts w:asciiTheme="minorEastAsia" w:hAnsiTheme="minorEastAsia" w:hint="eastAsia"/>
                <w:b/>
                <w:sz w:val="15"/>
                <w:szCs w:val="15"/>
              </w:rPr>
              <w:t xml:space="preserve">新材料   </w:t>
            </w:r>
            <w:r w:rsidR="00B81505">
              <w:rPr>
                <w:rFonts w:asciiTheme="minorEastAsia" w:hAnsiTheme="minorEastAsia" w:hint="eastAsia"/>
                <w:b/>
                <w:sz w:val="15"/>
                <w:szCs w:val="15"/>
              </w:rPr>
              <w:t>■</w:t>
            </w:r>
            <w:r>
              <w:rPr>
                <w:rFonts w:asciiTheme="minorEastAsia" w:hAnsiTheme="minorEastAsia" w:hint="eastAsia"/>
                <w:b/>
                <w:sz w:val="15"/>
                <w:szCs w:val="15"/>
              </w:rPr>
              <w:t xml:space="preserve">光机电一体化   </w:t>
            </w:r>
            <w:r w:rsidRPr="00D60396">
              <w:rPr>
                <w:rFonts w:asciiTheme="minorEastAsia" w:hAnsiTheme="minorEastAsia" w:hint="eastAsia"/>
                <w:b/>
                <w:sz w:val="15"/>
                <w:szCs w:val="15"/>
              </w:rPr>
              <w:t>□</w:t>
            </w:r>
            <w:r>
              <w:rPr>
                <w:rFonts w:asciiTheme="minorEastAsia" w:hAnsiTheme="minorEastAsia" w:hint="eastAsia"/>
                <w:b/>
                <w:sz w:val="15"/>
                <w:szCs w:val="15"/>
              </w:rPr>
              <w:t>资源与环保</w:t>
            </w:r>
          </w:p>
          <w:p w:rsidR="00D60396" w:rsidRPr="00D60396" w:rsidRDefault="00D60396" w:rsidP="00D60396">
            <w:pPr>
              <w:jc w:val="left"/>
              <w:rPr>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新能源与高效节能    </w:t>
            </w:r>
            <w:r w:rsidRPr="00D60396">
              <w:rPr>
                <w:rFonts w:asciiTheme="minorEastAsia" w:hAnsiTheme="minorEastAsia" w:hint="eastAsia"/>
                <w:b/>
                <w:sz w:val="15"/>
                <w:szCs w:val="15"/>
              </w:rPr>
              <w:t>□</w:t>
            </w:r>
            <w:r>
              <w:rPr>
                <w:rFonts w:asciiTheme="minorEastAsia" w:hAnsiTheme="minorEastAsia" w:hint="eastAsia"/>
                <w:b/>
                <w:sz w:val="15"/>
                <w:szCs w:val="15"/>
              </w:rPr>
              <w:t xml:space="preserve">农林       </w:t>
            </w:r>
            <w:r w:rsidRPr="00D60396">
              <w:rPr>
                <w:rFonts w:asciiTheme="minorEastAsia" w:hAnsiTheme="minorEastAsia" w:hint="eastAsia"/>
                <w:b/>
                <w:sz w:val="15"/>
                <w:szCs w:val="15"/>
              </w:rPr>
              <w:t>□</w:t>
            </w:r>
            <w:r>
              <w:rPr>
                <w:rFonts w:asciiTheme="minorEastAsia" w:hAnsiTheme="minorEastAsia" w:hint="eastAsia"/>
                <w:b/>
                <w:sz w:val="15"/>
                <w:szCs w:val="15"/>
              </w:rPr>
              <w:t xml:space="preserve">海洋     </w:t>
            </w:r>
            <w:r w:rsidRPr="00D60396">
              <w:rPr>
                <w:rFonts w:asciiTheme="minorEastAsia" w:hAnsiTheme="minorEastAsia" w:hint="eastAsia"/>
                <w:b/>
                <w:sz w:val="15"/>
                <w:szCs w:val="15"/>
              </w:rPr>
              <w:t>□</w:t>
            </w:r>
            <w:r>
              <w:rPr>
                <w:rFonts w:asciiTheme="minorEastAsia" w:hAnsiTheme="minorEastAsia" w:hint="eastAsia"/>
                <w:b/>
                <w:sz w:val="15"/>
                <w:szCs w:val="15"/>
              </w:rPr>
              <w:t xml:space="preserve">医疗器械       </w:t>
            </w:r>
            <w:r w:rsidRPr="00D60396">
              <w:rPr>
                <w:rFonts w:asciiTheme="minorEastAsia" w:hAnsiTheme="minorEastAsia" w:hint="eastAsia"/>
                <w:b/>
                <w:sz w:val="15"/>
                <w:szCs w:val="15"/>
              </w:rPr>
              <w:t>□</w:t>
            </w:r>
            <w:r>
              <w:rPr>
                <w:rFonts w:asciiTheme="minorEastAsia" w:hAnsiTheme="minorEastAsia" w:hint="eastAsia"/>
                <w:b/>
                <w:sz w:val="15"/>
                <w:szCs w:val="15"/>
              </w:rPr>
              <w:t xml:space="preserve">其他   </w:t>
            </w:r>
          </w:p>
        </w:tc>
      </w:tr>
      <w:tr w:rsidR="00D60396" w:rsidTr="00D60396">
        <w:tc>
          <w:tcPr>
            <w:tcW w:w="1808" w:type="dxa"/>
          </w:tcPr>
          <w:p w:rsidR="00D60396" w:rsidRPr="00D60396" w:rsidRDefault="00D60396" w:rsidP="00D60396">
            <w:pPr>
              <w:jc w:val="left"/>
              <w:rPr>
                <w:b/>
                <w:szCs w:val="21"/>
              </w:rPr>
            </w:pPr>
            <w:r w:rsidRPr="00D60396">
              <w:rPr>
                <w:b/>
                <w:szCs w:val="21"/>
              </w:rPr>
              <w:t>需求项目所属阶段</w:t>
            </w:r>
          </w:p>
        </w:tc>
        <w:tc>
          <w:tcPr>
            <w:tcW w:w="6714" w:type="dxa"/>
            <w:gridSpan w:val="4"/>
          </w:tcPr>
          <w:p w:rsidR="00D60396" w:rsidRDefault="00B81505" w:rsidP="00D60396">
            <w:pPr>
              <w:jc w:val="left"/>
              <w:rPr>
                <w:rFonts w:asciiTheme="minorEastAsia" w:hAnsiTheme="minorEastAsia"/>
                <w:b/>
                <w:sz w:val="15"/>
                <w:szCs w:val="15"/>
              </w:rPr>
            </w:pPr>
            <w:r>
              <w:rPr>
                <w:rFonts w:asciiTheme="minorEastAsia" w:hAnsiTheme="minorEastAsia" w:hint="eastAsia"/>
                <w:b/>
                <w:sz w:val="15"/>
                <w:szCs w:val="15"/>
              </w:rPr>
              <w:t>■</w:t>
            </w:r>
            <w:r w:rsidR="00D60396">
              <w:rPr>
                <w:rFonts w:asciiTheme="minorEastAsia" w:hAnsiTheme="minorEastAsia" w:hint="eastAsia"/>
                <w:b/>
                <w:sz w:val="15"/>
                <w:szCs w:val="15"/>
              </w:rPr>
              <w:t xml:space="preserve">研制阶段         </w:t>
            </w:r>
            <w:r w:rsidR="00D60396" w:rsidRPr="00D60396">
              <w:rPr>
                <w:rFonts w:asciiTheme="minorEastAsia" w:hAnsiTheme="minorEastAsia" w:hint="eastAsia"/>
                <w:b/>
                <w:sz w:val="15"/>
                <w:szCs w:val="15"/>
              </w:rPr>
              <w:t>□</w:t>
            </w:r>
            <w:r w:rsidR="00D60396">
              <w:rPr>
                <w:rFonts w:asciiTheme="minorEastAsia" w:hAnsiTheme="minorEastAsia" w:hint="eastAsia"/>
                <w:b/>
                <w:sz w:val="15"/>
                <w:szCs w:val="15"/>
              </w:rPr>
              <w:t xml:space="preserve">试生产阶段       </w:t>
            </w:r>
            <w:r w:rsidR="00D60396" w:rsidRPr="00D60396">
              <w:rPr>
                <w:rFonts w:asciiTheme="minorEastAsia" w:hAnsiTheme="minorEastAsia" w:hint="eastAsia"/>
                <w:b/>
                <w:sz w:val="15"/>
                <w:szCs w:val="15"/>
              </w:rPr>
              <w:t>□</w:t>
            </w:r>
            <w:r w:rsidR="00D60396">
              <w:rPr>
                <w:rFonts w:asciiTheme="minorEastAsia" w:hAnsiTheme="minorEastAsia" w:hint="eastAsia"/>
                <w:b/>
                <w:sz w:val="15"/>
                <w:szCs w:val="15"/>
              </w:rPr>
              <w:t>小批量生产阶段</w:t>
            </w:r>
          </w:p>
          <w:p w:rsidR="00D60396" w:rsidRPr="00D60396" w:rsidRDefault="00D60396" w:rsidP="00D60396">
            <w:pPr>
              <w:jc w:val="left"/>
              <w:rPr>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批量生产阶段     </w:t>
            </w:r>
            <w:r w:rsidRPr="00D60396">
              <w:rPr>
                <w:rFonts w:asciiTheme="minorEastAsia" w:hAnsiTheme="minorEastAsia" w:hint="eastAsia"/>
                <w:b/>
                <w:sz w:val="15"/>
                <w:szCs w:val="15"/>
              </w:rPr>
              <w:t>□</w:t>
            </w:r>
            <w:r>
              <w:rPr>
                <w:rFonts w:asciiTheme="minorEastAsia" w:hAnsiTheme="minorEastAsia" w:hint="eastAsia"/>
                <w:b/>
                <w:sz w:val="15"/>
                <w:szCs w:val="15"/>
              </w:rPr>
              <w:t>其他</w:t>
            </w:r>
          </w:p>
        </w:tc>
      </w:tr>
      <w:tr w:rsidR="00D60396" w:rsidTr="00D60396">
        <w:tc>
          <w:tcPr>
            <w:tcW w:w="1808" w:type="dxa"/>
          </w:tcPr>
          <w:p w:rsidR="00D60396" w:rsidRPr="00D60396" w:rsidRDefault="00D60396" w:rsidP="00D60396">
            <w:pPr>
              <w:spacing w:line="480" w:lineRule="auto"/>
              <w:jc w:val="left"/>
              <w:rPr>
                <w:b/>
                <w:szCs w:val="21"/>
              </w:rPr>
            </w:pPr>
            <w:r w:rsidRPr="00806760">
              <w:rPr>
                <w:b/>
                <w:w w:val="93"/>
                <w:kern w:val="0"/>
                <w:szCs w:val="21"/>
                <w:fitText w:val="1266" w:id="1251640064"/>
              </w:rPr>
              <w:t>项目需求缘</w:t>
            </w:r>
            <w:r w:rsidRPr="00806760">
              <w:rPr>
                <w:b/>
                <w:spacing w:val="-45"/>
                <w:w w:val="93"/>
                <w:kern w:val="0"/>
                <w:szCs w:val="21"/>
                <w:fitText w:val="1266" w:id="1251640064"/>
              </w:rPr>
              <w:t>由</w:t>
            </w:r>
          </w:p>
        </w:tc>
        <w:tc>
          <w:tcPr>
            <w:tcW w:w="6714" w:type="dxa"/>
            <w:gridSpan w:val="4"/>
          </w:tcPr>
          <w:p w:rsidR="00D60396" w:rsidRDefault="00D60396" w:rsidP="00D60396">
            <w:pPr>
              <w:jc w:val="left"/>
              <w:rPr>
                <w:rFonts w:asciiTheme="minorEastAsia" w:hAnsiTheme="minorEastAsia"/>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新产品开发       </w:t>
            </w:r>
            <w:r w:rsidR="00B81505">
              <w:rPr>
                <w:rFonts w:asciiTheme="minorEastAsia" w:hAnsiTheme="minorEastAsia" w:hint="eastAsia"/>
                <w:b/>
                <w:sz w:val="15"/>
                <w:szCs w:val="15"/>
              </w:rPr>
              <w:t>■</w:t>
            </w:r>
            <w:r>
              <w:rPr>
                <w:rFonts w:asciiTheme="minorEastAsia" w:hAnsiTheme="minorEastAsia" w:hint="eastAsia"/>
                <w:b/>
                <w:sz w:val="15"/>
                <w:szCs w:val="15"/>
              </w:rPr>
              <w:t xml:space="preserve">产品升级换代     </w:t>
            </w:r>
            <w:r w:rsidRPr="00D60396">
              <w:rPr>
                <w:rFonts w:asciiTheme="minorEastAsia" w:hAnsiTheme="minorEastAsia" w:hint="eastAsia"/>
                <w:b/>
                <w:sz w:val="15"/>
                <w:szCs w:val="15"/>
              </w:rPr>
              <w:t>□</w:t>
            </w:r>
            <w:r>
              <w:rPr>
                <w:rFonts w:asciiTheme="minorEastAsia" w:hAnsiTheme="minorEastAsia" w:hint="eastAsia"/>
                <w:b/>
                <w:sz w:val="15"/>
                <w:szCs w:val="15"/>
              </w:rPr>
              <w:t>生产线技术改造</w:t>
            </w:r>
          </w:p>
          <w:p w:rsidR="00D60396" w:rsidRPr="00D60396" w:rsidRDefault="00D60396" w:rsidP="00D60396">
            <w:pPr>
              <w:jc w:val="left"/>
              <w:rPr>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制造工艺改进     </w:t>
            </w:r>
            <w:r w:rsidRPr="00D60396">
              <w:rPr>
                <w:rFonts w:asciiTheme="minorEastAsia" w:hAnsiTheme="minorEastAsia" w:hint="eastAsia"/>
                <w:b/>
                <w:sz w:val="15"/>
                <w:szCs w:val="15"/>
              </w:rPr>
              <w:t>□</w:t>
            </w:r>
            <w:r>
              <w:rPr>
                <w:rFonts w:asciiTheme="minorEastAsia" w:hAnsiTheme="minorEastAsia" w:hint="eastAsia"/>
                <w:b/>
                <w:sz w:val="15"/>
                <w:szCs w:val="15"/>
              </w:rPr>
              <w:t xml:space="preserve">制造装备改进     </w:t>
            </w:r>
            <w:r w:rsidRPr="00D60396">
              <w:rPr>
                <w:rFonts w:asciiTheme="minorEastAsia" w:hAnsiTheme="minorEastAsia" w:hint="eastAsia"/>
                <w:b/>
                <w:sz w:val="15"/>
                <w:szCs w:val="15"/>
              </w:rPr>
              <w:t>□</w:t>
            </w:r>
            <w:r>
              <w:rPr>
                <w:rFonts w:asciiTheme="minorEastAsia" w:hAnsiTheme="minorEastAsia" w:hint="eastAsia"/>
                <w:b/>
                <w:sz w:val="15"/>
                <w:szCs w:val="15"/>
              </w:rPr>
              <w:t>其他</w:t>
            </w:r>
          </w:p>
        </w:tc>
      </w:tr>
      <w:tr w:rsidR="00D60396" w:rsidTr="00D60396">
        <w:tc>
          <w:tcPr>
            <w:tcW w:w="1808" w:type="dxa"/>
          </w:tcPr>
          <w:p w:rsidR="00D60396" w:rsidRPr="00D60396" w:rsidRDefault="00D60396" w:rsidP="00D60396">
            <w:pPr>
              <w:spacing w:line="480" w:lineRule="auto"/>
              <w:jc w:val="left"/>
              <w:rPr>
                <w:b/>
                <w:szCs w:val="21"/>
              </w:rPr>
            </w:pPr>
            <w:r w:rsidRPr="00D60396">
              <w:rPr>
                <w:b/>
                <w:szCs w:val="21"/>
              </w:rPr>
              <w:t>意向合作方式</w:t>
            </w:r>
          </w:p>
        </w:tc>
        <w:tc>
          <w:tcPr>
            <w:tcW w:w="6714" w:type="dxa"/>
            <w:gridSpan w:val="4"/>
          </w:tcPr>
          <w:p w:rsidR="00D60396" w:rsidRDefault="00D60396" w:rsidP="00D60396">
            <w:pPr>
              <w:jc w:val="left"/>
              <w:rPr>
                <w:rFonts w:asciiTheme="minorEastAsia" w:hAnsiTheme="minorEastAsia"/>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技术转让       </w:t>
            </w:r>
            <w:r w:rsidR="00B81505">
              <w:rPr>
                <w:rFonts w:asciiTheme="minorEastAsia" w:hAnsiTheme="minorEastAsia" w:hint="eastAsia"/>
                <w:b/>
                <w:sz w:val="15"/>
                <w:szCs w:val="15"/>
              </w:rPr>
              <w:t>■</w:t>
            </w:r>
            <w:r>
              <w:rPr>
                <w:rFonts w:asciiTheme="minorEastAsia" w:hAnsiTheme="minorEastAsia" w:hint="eastAsia"/>
                <w:b/>
                <w:sz w:val="15"/>
                <w:szCs w:val="15"/>
              </w:rPr>
              <w:t xml:space="preserve">合作开发         </w:t>
            </w:r>
            <w:r w:rsidRPr="00D60396">
              <w:rPr>
                <w:rFonts w:asciiTheme="minorEastAsia" w:hAnsiTheme="minorEastAsia" w:hint="eastAsia"/>
                <w:b/>
                <w:sz w:val="15"/>
                <w:szCs w:val="15"/>
              </w:rPr>
              <w:t>□</w:t>
            </w:r>
            <w:r>
              <w:rPr>
                <w:rFonts w:asciiTheme="minorEastAsia" w:hAnsiTheme="minorEastAsia" w:hint="eastAsia"/>
                <w:b/>
                <w:sz w:val="15"/>
                <w:szCs w:val="15"/>
              </w:rPr>
              <w:t>技术入股</w:t>
            </w:r>
          </w:p>
          <w:p w:rsidR="00D60396" w:rsidRPr="00D60396" w:rsidRDefault="00D60396" w:rsidP="00D60396">
            <w:pPr>
              <w:jc w:val="left"/>
              <w:rPr>
                <w:b/>
                <w:sz w:val="15"/>
                <w:szCs w:val="15"/>
              </w:rPr>
            </w:pPr>
            <w:r w:rsidRPr="00D60396">
              <w:rPr>
                <w:rFonts w:asciiTheme="minorEastAsia" w:hAnsiTheme="minorEastAsia" w:hint="eastAsia"/>
                <w:b/>
                <w:sz w:val="15"/>
                <w:szCs w:val="15"/>
              </w:rPr>
              <w:t>□</w:t>
            </w:r>
            <w:r>
              <w:rPr>
                <w:rFonts w:asciiTheme="minorEastAsia" w:hAnsiTheme="minorEastAsia" w:hint="eastAsia"/>
                <w:b/>
                <w:sz w:val="15"/>
                <w:szCs w:val="15"/>
              </w:rPr>
              <w:t xml:space="preserve">合作兴办       </w:t>
            </w:r>
            <w:r w:rsidRPr="00D60396">
              <w:rPr>
                <w:rFonts w:asciiTheme="minorEastAsia" w:hAnsiTheme="minorEastAsia" w:hint="eastAsia"/>
                <w:b/>
                <w:sz w:val="15"/>
                <w:szCs w:val="15"/>
              </w:rPr>
              <w:t>□</w:t>
            </w:r>
            <w:r>
              <w:rPr>
                <w:rFonts w:asciiTheme="minorEastAsia" w:hAnsiTheme="minorEastAsia" w:hint="eastAsia"/>
                <w:b/>
                <w:sz w:val="15"/>
                <w:szCs w:val="15"/>
              </w:rPr>
              <w:t xml:space="preserve">委托开发         </w:t>
            </w:r>
            <w:r w:rsidRPr="00D60396">
              <w:rPr>
                <w:rFonts w:asciiTheme="minorEastAsia" w:hAnsiTheme="minorEastAsia" w:hint="eastAsia"/>
                <w:b/>
                <w:sz w:val="15"/>
                <w:szCs w:val="15"/>
              </w:rPr>
              <w:t>□</w:t>
            </w:r>
            <w:r>
              <w:rPr>
                <w:rFonts w:asciiTheme="minorEastAsia" w:hAnsiTheme="minorEastAsia" w:hint="eastAsia"/>
                <w:b/>
                <w:sz w:val="15"/>
                <w:szCs w:val="15"/>
              </w:rPr>
              <w:t>其他</w:t>
            </w:r>
          </w:p>
        </w:tc>
      </w:tr>
      <w:tr w:rsidR="00D60396" w:rsidTr="00D60396">
        <w:tc>
          <w:tcPr>
            <w:tcW w:w="1808" w:type="dxa"/>
          </w:tcPr>
          <w:p w:rsidR="00D60396" w:rsidRPr="00D60396" w:rsidRDefault="00D60396" w:rsidP="00D60396">
            <w:pPr>
              <w:spacing w:line="480" w:lineRule="auto"/>
              <w:jc w:val="left"/>
              <w:rPr>
                <w:b/>
                <w:szCs w:val="21"/>
              </w:rPr>
            </w:pPr>
            <w:r w:rsidRPr="00D60396">
              <w:rPr>
                <w:b/>
                <w:szCs w:val="21"/>
              </w:rPr>
              <w:t>意向合作单位</w:t>
            </w:r>
          </w:p>
        </w:tc>
        <w:tc>
          <w:tcPr>
            <w:tcW w:w="6714" w:type="dxa"/>
            <w:gridSpan w:val="4"/>
          </w:tcPr>
          <w:p w:rsidR="00D60396" w:rsidRDefault="00B81505" w:rsidP="00D60396">
            <w:pPr>
              <w:jc w:val="left"/>
              <w:rPr>
                <w:b/>
                <w:sz w:val="28"/>
                <w:szCs w:val="28"/>
              </w:rPr>
            </w:pPr>
            <w:r>
              <w:rPr>
                <w:rFonts w:hint="eastAsia"/>
                <w:b/>
                <w:sz w:val="28"/>
                <w:szCs w:val="28"/>
              </w:rPr>
              <w:t>南京大学</w:t>
            </w:r>
          </w:p>
        </w:tc>
      </w:tr>
      <w:tr w:rsidR="00D60396" w:rsidTr="004F51B6">
        <w:tc>
          <w:tcPr>
            <w:tcW w:w="1808" w:type="dxa"/>
            <w:vAlign w:val="center"/>
          </w:tcPr>
          <w:p w:rsidR="00D60396" w:rsidRPr="00D60396" w:rsidRDefault="00D60396" w:rsidP="004F51B6">
            <w:pPr>
              <w:spacing w:line="480" w:lineRule="auto"/>
              <w:jc w:val="center"/>
              <w:rPr>
                <w:b/>
                <w:szCs w:val="21"/>
              </w:rPr>
            </w:pPr>
            <w:r w:rsidRPr="00D60396">
              <w:rPr>
                <w:b/>
                <w:szCs w:val="21"/>
              </w:rPr>
              <w:t>拟投入资金额</w:t>
            </w:r>
          </w:p>
        </w:tc>
        <w:tc>
          <w:tcPr>
            <w:tcW w:w="2649" w:type="dxa"/>
            <w:gridSpan w:val="2"/>
            <w:vAlign w:val="center"/>
          </w:tcPr>
          <w:p w:rsidR="00D60396" w:rsidRDefault="00B81505" w:rsidP="004F51B6">
            <w:pPr>
              <w:jc w:val="center"/>
              <w:rPr>
                <w:b/>
                <w:sz w:val="28"/>
                <w:szCs w:val="28"/>
              </w:rPr>
            </w:pPr>
            <w:r>
              <w:rPr>
                <w:rFonts w:hint="eastAsia"/>
                <w:b/>
                <w:sz w:val="28"/>
                <w:szCs w:val="28"/>
              </w:rPr>
              <w:t>400</w:t>
            </w:r>
            <w:r>
              <w:rPr>
                <w:rFonts w:hint="eastAsia"/>
                <w:b/>
                <w:sz w:val="28"/>
                <w:szCs w:val="28"/>
              </w:rPr>
              <w:t>万</w:t>
            </w:r>
          </w:p>
        </w:tc>
        <w:tc>
          <w:tcPr>
            <w:tcW w:w="1196" w:type="dxa"/>
            <w:vAlign w:val="center"/>
          </w:tcPr>
          <w:p w:rsidR="00D60396" w:rsidRPr="00D60396" w:rsidRDefault="00D60396" w:rsidP="004F51B6">
            <w:pPr>
              <w:jc w:val="center"/>
              <w:rPr>
                <w:b/>
                <w:szCs w:val="21"/>
              </w:rPr>
            </w:pPr>
            <w:r w:rsidRPr="00D60396">
              <w:rPr>
                <w:b/>
                <w:szCs w:val="21"/>
              </w:rPr>
              <w:t>期望达</w:t>
            </w:r>
            <w:proofErr w:type="gramStart"/>
            <w:r w:rsidRPr="00D60396">
              <w:rPr>
                <w:b/>
                <w:szCs w:val="21"/>
              </w:rPr>
              <w:t>产效益</w:t>
            </w:r>
            <w:proofErr w:type="gramEnd"/>
          </w:p>
        </w:tc>
        <w:tc>
          <w:tcPr>
            <w:tcW w:w="2869" w:type="dxa"/>
            <w:vAlign w:val="center"/>
          </w:tcPr>
          <w:p w:rsidR="00D60396" w:rsidRDefault="00B81505" w:rsidP="004F51B6">
            <w:pPr>
              <w:jc w:val="center"/>
              <w:rPr>
                <w:b/>
                <w:sz w:val="28"/>
                <w:szCs w:val="28"/>
              </w:rPr>
            </w:pPr>
            <w:r>
              <w:rPr>
                <w:rFonts w:hint="eastAsia"/>
                <w:b/>
                <w:sz w:val="28"/>
                <w:szCs w:val="28"/>
              </w:rPr>
              <w:t>年新增产值</w:t>
            </w:r>
            <w:r>
              <w:rPr>
                <w:rFonts w:hint="eastAsia"/>
                <w:b/>
                <w:sz w:val="28"/>
                <w:szCs w:val="28"/>
              </w:rPr>
              <w:t>800</w:t>
            </w:r>
            <w:r>
              <w:rPr>
                <w:rFonts w:hint="eastAsia"/>
                <w:b/>
                <w:sz w:val="28"/>
                <w:szCs w:val="28"/>
              </w:rPr>
              <w:t>万</w:t>
            </w:r>
            <w:r w:rsidR="009D196E">
              <w:rPr>
                <w:rFonts w:hint="eastAsia"/>
                <w:b/>
                <w:sz w:val="28"/>
                <w:szCs w:val="28"/>
              </w:rPr>
              <w:t>，</w:t>
            </w:r>
            <w:r>
              <w:rPr>
                <w:rFonts w:hint="eastAsia"/>
                <w:b/>
                <w:sz w:val="28"/>
                <w:szCs w:val="28"/>
              </w:rPr>
              <w:t>利润</w:t>
            </w:r>
            <w:r>
              <w:rPr>
                <w:rFonts w:hint="eastAsia"/>
                <w:b/>
                <w:sz w:val="28"/>
                <w:szCs w:val="28"/>
              </w:rPr>
              <w:t>300</w:t>
            </w:r>
            <w:r>
              <w:rPr>
                <w:rFonts w:hint="eastAsia"/>
                <w:b/>
                <w:sz w:val="28"/>
                <w:szCs w:val="28"/>
              </w:rPr>
              <w:t>万</w:t>
            </w:r>
          </w:p>
        </w:tc>
      </w:tr>
      <w:tr w:rsidR="00D60396" w:rsidTr="006E2356">
        <w:trPr>
          <w:trHeight w:val="2753"/>
        </w:trPr>
        <w:tc>
          <w:tcPr>
            <w:tcW w:w="1808" w:type="dxa"/>
          </w:tcPr>
          <w:p w:rsidR="00D60396" w:rsidRDefault="00D60396" w:rsidP="006E2356">
            <w:pPr>
              <w:jc w:val="center"/>
              <w:rPr>
                <w:b/>
                <w:szCs w:val="21"/>
              </w:rPr>
            </w:pPr>
            <w:r w:rsidRPr="00D60396">
              <w:rPr>
                <w:b/>
                <w:szCs w:val="21"/>
              </w:rPr>
              <w:t>技术需求简要说明（限</w:t>
            </w:r>
            <w:r w:rsidRPr="00D60396">
              <w:rPr>
                <w:rFonts w:hint="eastAsia"/>
                <w:b/>
                <w:szCs w:val="21"/>
              </w:rPr>
              <w:t>500</w:t>
            </w:r>
            <w:r w:rsidRPr="00D60396">
              <w:rPr>
                <w:rFonts w:hint="eastAsia"/>
                <w:b/>
                <w:szCs w:val="21"/>
              </w:rPr>
              <w:t>字</w:t>
            </w:r>
            <w:r w:rsidRPr="00D60396">
              <w:rPr>
                <w:b/>
                <w:szCs w:val="21"/>
              </w:rPr>
              <w:t>）</w:t>
            </w:r>
          </w:p>
          <w:p w:rsidR="00412980" w:rsidRPr="00D60396" w:rsidRDefault="00412980" w:rsidP="006E2356">
            <w:pPr>
              <w:jc w:val="center"/>
              <w:rPr>
                <w:b/>
                <w:szCs w:val="21"/>
              </w:rPr>
            </w:pPr>
            <w:r>
              <w:rPr>
                <w:rFonts w:hint="eastAsia"/>
                <w:b/>
                <w:szCs w:val="21"/>
              </w:rPr>
              <w:t>（必填）</w:t>
            </w:r>
          </w:p>
        </w:tc>
        <w:tc>
          <w:tcPr>
            <w:tcW w:w="6714" w:type="dxa"/>
            <w:gridSpan w:val="4"/>
          </w:tcPr>
          <w:p w:rsidR="00D60396" w:rsidRDefault="00B81505" w:rsidP="00D60396">
            <w:pPr>
              <w:jc w:val="left"/>
              <w:rPr>
                <w:rFonts w:ascii="宋体" w:hAnsi="宋体" w:cs="宋体"/>
                <w:kern w:val="0"/>
                <w:sz w:val="20"/>
                <w:szCs w:val="20"/>
              </w:rPr>
            </w:pPr>
            <w:r>
              <w:rPr>
                <w:rFonts w:ascii="宋体" w:hAnsi="宋体" w:cs="宋体" w:hint="eastAsia"/>
                <w:kern w:val="0"/>
                <w:sz w:val="20"/>
                <w:szCs w:val="20"/>
              </w:rPr>
              <w:t>AFC终端系统中，自动检票机已经广泛应用，其中的核心模块通行逻辑是必不可少的组成部分。但是目前市面上通行逻辑由于技术限制，采用的是基于对射式红外传感器阵列的方式，机身长度不能短于170cm,传感器对数在18对左右也就是18个点，因此，</w:t>
            </w:r>
            <w:r w:rsidRPr="00AE11DE">
              <w:rPr>
                <w:rFonts w:ascii="宋体" w:hAnsi="宋体" w:cs="宋体" w:hint="eastAsia"/>
                <w:kern w:val="0"/>
                <w:sz w:val="20"/>
                <w:szCs w:val="20"/>
              </w:rPr>
              <w:t>存在可靠性不足，无法检测并行行人</w:t>
            </w:r>
            <w:r>
              <w:rPr>
                <w:rFonts w:ascii="宋体" w:hAnsi="宋体" w:cs="宋体" w:hint="eastAsia"/>
                <w:kern w:val="0"/>
                <w:sz w:val="20"/>
                <w:szCs w:val="20"/>
              </w:rPr>
              <w:t>和短于20cm以下的尾随的情况</w:t>
            </w:r>
            <w:r w:rsidRPr="00AE11DE">
              <w:rPr>
                <w:rFonts w:ascii="宋体" w:hAnsi="宋体" w:cs="宋体" w:hint="eastAsia"/>
                <w:kern w:val="0"/>
                <w:sz w:val="20"/>
                <w:szCs w:val="20"/>
              </w:rPr>
              <w:t>，无法检测行人高度，无法检测</w:t>
            </w:r>
            <w:r>
              <w:rPr>
                <w:rFonts w:ascii="宋体" w:hAnsi="宋体" w:cs="宋体" w:hint="eastAsia"/>
                <w:kern w:val="0"/>
                <w:sz w:val="20"/>
                <w:szCs w:val="20"/>
              </w:rPr>
              <w:t>通过闸机的人是否是已经</w:t>
            </w:r>
            <w:r w:rsidRPr="00AE11DE">
              <w:rPr>
                <w:rFonts w:ascii="宋体" w:hAnsi="宋体" w:cs="宋体" w:hint="eastAsia"/>
                <w:kern w:val="0"/>
                <w:sz w:val="20"/>
                <w:szCs w:val="20"/>
              </w:rPr>
              <w:t>刷卡的</w:t>
            </w:r>
            <w:r>
              <w:rPr>
                <w:rFonts w:ascii="宋体" w:hAnsi="宋体" w:cs="宋体" w:hint="eastAsia"/>
                <w:kern w:val="0"/>
                <w:sz w:val="20"/>
                <w:szCs w:val="20"/>
              </w:rPr>
              <w:t>乘客的</w:t>
            </w:r>
            <w:r w:rsidRPr="00AE11DE">
              <w:rPr>
                <w:rFonts w:ascii="宋体" w:hAnsi="宋体" w:cs="宋体" w:hint="eastAsia"/>
                <w:kern w:val="0"/>
                <w:sz w:val="20"/>
                <w:szCs w:val="20"/>
              </w:rPr>
              <w:t>现象</w:t>
            </w:r>
            <w:r>
              <w:rPr>
                <w:rFonts w:ascii="宋体" w:hAnsi="宋体" w:cs="宋体" w:hint="eastAsia"/>
                <w:kern w:val="0"/>
                <w:sz w:val="20"/>
                <w:szCs w:val="20"/>
              </w:rPr>
              <w:t>。为了解决该问题，进行本项目的立项，研发的通行逻辑控制器可用于下一代行人通道逻辑，全方面提升检测精度，提升乘客的体验度。</w:t>
            </w:r>
          </w:p>
          <w:p w:rsidR="00B81505" w:rsidRDefault="00B81505" w:rsidP="00B81505">
            <w:pPr>
              <w:widowControl/>
              <w:jc w:val="left"/>
              <w:rPr>
                <w:rFonts w:ascii="宋体" w:hAnsi="宋体" w:cs="宋体"/>
                <w:kern w:val="0"/>
                <w:sz w:val="20"/>
                <w:szCs w:val="20"/>
              </w:rPr>
            </w:pPr>
            <w:r>
              <w:rPr>
                <w:rFonts w:ascii="宋体" w:hAnsi="宋体" w:cs="宋体" w:hint="eastAsia"/>
                <w:kern w:val="0"/>
                <w:sz w:val="20"/>
                <w:szCs w:val="20"/>
              </w:rPr>
              <w:t>本项目特点在于：</w:t>
            </w:r>
          </w:p>
          <w:p w:rsidR="00B81505" w:rsidRDefault="00B81505" w:rsidP="00B81505">
            <w:pPr>
              <w:widowControl/>
              <w:numPr>
                <w:ilvl w:val="0"/>
                <w:numId w:val="2"/>
              </w:numPr>
              <w:jc w:val="left"/>
              <w:rPr>
                <w:rFonts w:ascii="宋体" w:hAnsi="宋体" w:cs="宋体"/>
                <w:kern w:val="0"/>
                <w:sz w:val="20"/>
                <w:szCs w:val="20"/>
              </w:rPr>
            </w:pPr>
            <w:r>
              <w:rPr>
                <w:rFonts w:ascii="宋体" w:hAnsi="宋体" w:cs="宋体" w:hint="eastAsia"/>
                <w:kern w:val="0"/>
                <w:sz w:val="20"/>
                <w:szCs w:val="20"/>
              </w:rPr>
              <w:t>用双目视频摄像机形成立体图像来检测通道，精细程度为原对射性传感器检测的8000倍左右，能实现检测低于20cm的乘客尾随，并行进入通道乘客，乘客高度和动作检测等复杂动作，可全面取代传统的对射管的</w:t>
            </w:r>
            <w:r>
              <w:rPr>
                <w:rFonts w:ascii="宋体" w:hAnsi="宋体" w:cs="宋体" w:hint="eastAsia"/>
                <w:kern w:val="0"/>
                <w:sz w:val="20"/>
                <w:szCs w:val="20"/>
              </w:rPr>
              <w:lastRenderedPageBreak/>
              <w:t>通行逻辑控制器检测方式，检测更可靠，乘客体验更好。</w:t>
            </w:r>
          </w:p>
          <w:p w:rsidR="00B81505" w:rsidRDefault="00B81505" w:rsidP="009D196E">
            <w:pPr>
              <w:pStyle w:val="a4"/>
              <w:numPr>
                <w:ilvl w:val="0"/>
                <w:numId w:val="2"/>
              </w:numPr>
              <w:ind w:firstLineChars="0"/>
              <w:jc w:val="left"/>
              <w:rPr>
                <w:rFonts w:ascii="宋体" w:hAnsi="宋体" w:cs="宋体" w:hint="eastAsia"/>
                <w:kern w:val="0"/>
                <w:sz w:val="20"/>
                <w:szCs w:val="20"/>
              </w:rPr>
            </w:pPr>
            <w:r w:rsidRPr="009D196E">
              <w:rPr>
                <w:rFonts w:ascii="宋体" w:hAnsi="宋体" w:cs="宋体" w:hint="eastAsia"/>
                <w:kern w:val="0"/>
                <w:sz w:val="20"/>
                <w:szCs w:val="20"/>
              </w:rPr>
              <w:t>闸机在使用本传感器和控制器后可突破原有的闸机外形变得更窄更短，通道可以虚拟化。</w:t>
            </w:r>
          </w:p>
          <w:p w:rsidR="00B81505" w:rsidRPr="009D196E" w:rsidRDefault="00B81505" w:rsidP="009D196E">
            <w:pPr>
              <w:pStyle w:val="a4"/>
              <w:numPr>
                <w:ilvl w:val="0"/>
                <w:numId w:val="2"/>
              </w:numPr>
              <w:ind w:firstLineChars="0"/>
              <w:jc w:val="left"/>
              <w:rPr>
                <w:rFonts w:ascii="宋体" w:hAnsi="宋体" w:cs="宋体"/>
                <w:kern w:val="0"/>
                <w:sz w:val="20"/>
                <w:szCs w:val="20"/>
              </w:rPr>
            </w:pPr>
            <w:bookmarkStart w:id="0" w:name="_GoBack"/>
            <w:bookmarkEnd w:id="0"/>
            <w:r w:rsidRPr="009D196E">
              <w:rPr>
                <w:rFonts w:ascii="宋体" w:hAnsi="宋体" w:cs="宋体" w:hint="eastAsia"/>
                <w:kern w:val="0"/>
                <w:sz w:val="20"/>
                <w:szCs w:val="20"/>
              </w:rPr>
              <w:t>按照每年5条线，每条线20车站，每车站20通道配置，合计年产量2000通道，每通道售价4000元计算，每年产值可达800万元，利润可达300万/年左右</w:t>
            </w:r>
          </w:p>
        </w:tc>
      </w:tr>
    </w:tbl>
    <w:p w:rsidR="00D60396" w:rsidRPr="00B81505" w:rsidRDefault="00D60396" w:rsidP="00D60396">
      <w:pPr>
        <w:ind w:firstLine="615"/>
        <w:jc w:val="left"/>
        <w:rPr>
          <w:b/>
          <w:sz w:val="28"/>
          <w:szCs w:val="28"/>
        </w:rPr>
      </w:pPr>
    </w:p>
    <w:sectPr w:rsidR="00D60396" w:rsidRPr="00B81505" w:rsidSect="004627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760" w:rsidRDefault="00806760" w:rsidP="002052E7">
      <w:r>
        <w:separator/>
      </w:r>
    </w:p>
  </w:endnote>
  <w:endnote w:type="continuationSeparator" w:id="0">
    <w:p w:rsidR="00806760" w:rsidRDefault="00806760" w:rsidP="0020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760" w:rsidRDefault="00806760" w:rsidP="002052E7">
      <w:r>
        <w:separator/>
      </w:r>
    </w:p>
  </w:footnote>
  <w:footnote w:type="continuationSeparator" w:id="0">
    <w:p w:rsidR="00806760" w:rsidRDefault="00806760" w:rsidP="002052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5B281F"/>
    <w:multiLevelType w:val="hybridMultilevel"/>
    <w:tmpl w:val="44365322"/>
    <w:lvl w:ilvl="0" w:tplc="5BF2B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8AC5366"/>
    <w:multiLevelType w:val="hybridMultilevel"/>
    <w:tmpl w:val="6A302B46"/>
    <w:lvl w:ilvl="0" w:tplc="F3CA55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60396"/>
    <w:rsid w:val="000C7121"/>
    <w:rsid w:val="000F3EF2"/>
    <w:rsid w:val="002052E7"/>
    <w:rsid w:val="00277A8B"/>
    <w:rsid w:val="002E545A"/>
    <w:rsid w:val="00412980"/>
    <w:rsid w:val="004627A0"/>
    <w:rsid w:val="004A32C2"/>
    <w:rsid w:val="004F51B6"/>
    <w:rsid w:val="006E2356"/>
    <w:rsid w:val="006E5C45"/>
    <w:rsid w:val="00806760"/>
    <w:rsid w:val="009D196E"/>
    <w:rsid w:val="00A65C25"/>
    <w:rsid w:val="00B81505"/>
    <w:rsid w:val="00C01180"/>
    <w:rsid w:val="00C4545F"/>
    <w:rsid w:val="00CA7C2C"/>
    <w:rsid w:val="00D60396"/>
    <w:rsid w:val="00E274B3"/>
    <w:rsid w:val="00F44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7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03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60396"/>
    <w:pPr>
      <w:ind w:firstLineChars="200" w:firstLine="420"/>
    </w:pPr>
  </w:style>
  <w:style w:type="paragraph" w:styleId="a5">
    <w:name w:val="header"/>
    <w:basedOn w:val="a"/>
    <w:link w:val="Char"/>
    <w:uiPriority w:val="99"/>
    <w:semiHidden/>
    <w:unhideWhenUsed/>
    <w:rsid w:val="002052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2052E7"/>
    <w:rPr>
      <w:sz w:val="18"/>
      <w:szCs w:val="18"/>
    </w:rPr>
  </w:style>
  <w:style w:type="paragraph" w:styleId="a6">
    <w:name w:val="footer"/>
    <w:basedOn w:val="a"/>
    <w:link w:val="Char0"/>
    <w:uiPriority w:val="99"/>
    <w:semiHidden/>
    <w:unhideWhenUsed/>
    <w:rsid w:val="002052E7"/>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2052E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160</Words>
  <Characters>913</Characters>
  <Application>Microsoft Office Word</Application>
  <DocSecurity>0</DocSecurity>
  <Lines>7</Lines>
  <Paragraphs>2</Paragraphs>
  <ScaleCrop>false</ScaleCrop>
  <Company/>
  <LinksUpToDate>false</LinksUpToDate>
  <CharactersWithSpaces>1071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yan.chen1</cp:lastModifiedBy>
  <cp:revision>9</cp:revision>
  <dcterms:created xsi:type="dcterms:W3CDTF">2017-02-09T01:36:00Z</dcterms:created>
  <dcterms:modified xsi:type="dcterms:W3CDTF">2017-02-15T08:42:00Z</dcterms:modified>
</cp:coreProperties>
</file>