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7A0" w:rsidRPr="00D60396" w:rsidRDefault="000F3EF2" w:rsidP="00D60396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吴中区科技</w:t>
      </w:r>
      <w:r w:rsidR="00D60396" w:rsidRPr="00D60396">
        <w:rPr>
          <w:rFonts w:hint="eastAsia"/>
          <w:b/>
          <w:sz w:val="48"/>
          <w:szCs w:val="48"/>
        </w:rPr>
        <w:t>企业技术需求征集表</w:t>
      </w:r>
    </w:p>
    <w:p w:rsidR="00D60396" w:rsidRDefault="00D60396" w:rsidP="00D60396">
      <w:pPr>
        <w:ind w:firstLine="615"/>
        <w:jc w:val="right"/>
        <w:rPr>
          <w:b/>
          <w:sz w:val="28"/>
          <w:szCs w:val="28"/>
        </w:rPr>
      </w:pPr>
      <w:r w:rsidRPr="00D60396">
        <w:rPr>
          <w:rFonts w:hint="eastAsia"/>
          <w:b/>
          <w:sz w:val="28"/>
          <w:szCs w:val="28"/>
        </w:rPr>
        <w:t>填表日期：</w:t>
      </w:r>
      <w:r w:rsidR="007F7885">
        <w:rPr>
          <w:rFonts w:hint="eastAsia"/>
          <w:b/>
          <w:sz w:val="28"/>
          <w:szCs w:val="28"/>
        </w:rPr>
        <w:t>2017</w:t>
      </w:r>
      <w:r w:rsidRPr="00D60396">
        <w:rPr>
          <w:rFonts w:hint="eastAsia"/>
          <w:b/>
          <w:sz w:val="28"/>
          <w:szCs w:val="28"/>
        </w:rPr>
        <w:t>年</w:t>
      </w:r>
      <w:r w:rsidR="007F7885">
        <w:rPr>
          <w:rFonts w:hint="eastAsia"/>
          <w:b/>
          <w:sz w:val="28"/>
          <w:szCs w:val="28"/>
        </w:rPr>
        <w:t>2</w:t>
      </w:r>
      <w:r w:rsidRPr="00D60396">
        <w:rPr>
          <w:rFonts w:hint="eastAsia"/>
          <w:b/>
          <w:sz w:val="28"/>
          <w:szCs w:val="28"/>
        </w:rPr>
        <w:t>月</w:t>
      </w:r>
      <w:r w:rsidR="007F7885">
        <w:rPr>
          <w:rFonts w:hint="eastAsia"/>
          <w:b/>
          <w:sz w:val="28"/>
          <w:szCs w:val="28"/>
        </w:rPr>
        <w:t>17</w:t>
      </w:r>
      <w:r w:rsidRPr="00D60396">
        <w:rPr>
          <w:rFonts w:hint="eastAsia"/>
          <w:b/>
          <w:sz w:val="28"/>
          <w:szCs w:val="28"/>
        </w:rPr>
        <w:t>日</w:t>
      </w:r>
    </w:p>
    <w:tbl>
      <w:tblPr>
        <w:tblStyle w:val="a3"/>
        <w:tblW w:w="0" w:type="auto"/>
        <w:tblLook w:val="0680"/>
      </w:tblPr>
      <w:tblGrid>
        <w:gridCol w:w="1789"/>
        <w:gridCol w:w="2709"/>
        <w:gridCol w:w="90"/>
        <w:gridCol w:w="1151"/>
        <w:gridCol w:w="2783"/>
      </w:tblGrid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企业名称</w:t>
            </w:r>
          </w:p>
        </w:tc>
        <w:tc>
          <w:tcPr>
            <w:tcW w:w="6714" w:type="dxa"/>
            <w:gridSpan w:val="4"/>
          </w:tcPr>
          <w:p w:rsidR="00D60396" w:rsidRPr="007F7885" w:rsidRDefault="007F7885" w:rsidP="00D60396">
            <w:pPr>
              <w:jc w:val="left"/>
              <w:rPr>
                <w:rFonts w:hint="eastAsia"/>
                <w:b/>
                <w:szCs w:val="21"/>
              </w:rPr>
            </w:pPr>
            <w:r w:rsidRPr="007F7885">
              <w:rPr>
                <w:rFonts w:hint="eastAsia"/>
                <w:b/>
                <w:szCs w:val="21"/>
              </w:rPr>
              <w:t>安捷包装（苏州）有限公司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所属行业</w:t>
            </w:r>
          </w:p>
        </w:tc>
        <w:tc>
          <w:tcPr>
            <w:tcW w:w="2554" w:type="dxa"/>
          </w:tcPr>
          <w:p w:rsidR="00D60396" w:rsidRPr="007F7885" w:rsidRDefault="007F7885" w:rsidP="00D60396">
            <w:pPr>
              <w:jc w:val="left"/>
              <w:rPr>
                <w:b/>
                <w:szCs w:val="21"/>
              </w:rPr>
            </w:pPr>
            <w:r w:rsidRPr="007F7885">
              <w:rPr>
                <w:rFonts w:hint="eastAsia"/>
                <w:b/>
                <w:szCs w:val="21"/>
              </w:rPr>
              <w:t>制造业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rFonts w:hint="eastAsia"/>
                <w:b/>
                <w:szCs w:val="21"/>
              </w:rPr>
              <w:t>企业注册地</w:t>
            </w:r>
          </w:p>
        </w:tc>
        <w:tc>
          <w:tcPr>
            <w:tcW w:w="2869" w:type="dxa"/>
          </w:tcPr>
          <w:p w:rsidR="00D60396" w:rsidRPr="00D60396" w:rsidRDefault="007F7885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苏州市吴中区临湖镇浦庄和安路</w:t>
            </w:r>
          </w:p>
        </w:tc>
      </w:tr>
      <w:tr w:rsidR="00D60396" w:rsidTr="00D60396">
        <w:trPr>
          <w:trHeight w:val="380"/>
        </w:trPr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地址</w:t>
            </w:r>
          </w:p>
        </w:tc>
        <w:tc>
          <w:tcPr>
            <w:tcW w:w="2554" w:type="dxa"/>
          </w:tcPr>
          <w:p w:rsidR="00D60396" w:rsidRDefault="007F7885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Cs w:val="21"/>
              </w:rPr>
              <w:t>苏州市吴中区临湖镇浦庄和安路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邮编</w:t>
            </w:r>
          </w:p>
        </w:tc>
        <w:tc>
          <w:tcPr>
            <w:tcW w:w="2869" w:type="dxa"/>
          </w:tcPr>
          <w:p w:rsidR="00D60396" w:rsidRPr="00D60396" w:rsidRDefault="007F7885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215105</w:t>
            </w:r>
          </w:p>
        </w:tc>
      </w:tr>
      <w:tr w:rsidR="00D60396" w:rsidTr="00D60396">
        <w:trPr>
          <w:trHeight w:val="245"/>
        </w:trPr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联系人</w:t>
            </w:r>
          </w:p>
        </w:tc>
        <w:tc>
          <w:tcPr>
            <w:tcW w:w="2554" w:type="dxa"/>
          </w:tcPr>
          <w:p w:rsidR="00D60396" w:rsidRPr="007F7885" w:rsidRDefault="007F7885" w:rsidP="00D60396">
            <w:pPr>
              <w:jc w:val="left"/>
              <w:rPr>
                <w:b/>
                <w:szCs w:val="21"/>
              </w:rPr>
            </w:pPr>
            <w:r w:rsidRPr="007F7885">
              <w:rPr>
                <w:rFonts w:hint="eastAsia"/>
                <w:b/>
                <w:szCs w:val="21"/>
              </w:rPr>
              <w:t>安红梅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手机</w:t>
            </w:r>
          </w:p>
        </w:tc>
        <w:tc>
          <w:tcPr>
            <w:tcW w:w="2869" w:type="dxa"/>
          </w:tcPr>
          <w:p w:rsidR="00D60396" w:rsidRPr="00D60396" w:rsidRDefault="007F7885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13806134229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rFonts w:hint="eastAsia"/>
                <w:b/>
                <w:szCs w:val="21"/>
              </w:rPr>
              <w:t>E-mail</w:t>
            </w:r>
          </w:p>
        </w:tc>
        <w:tc>
          <w:tcPr>
            <w:tcW w:w="2554" w:type="dxa"/>
          </w:tcPr>
          <w:p w:rsidR="00D60396" w:rsidRDefault="007F7885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ahm@angelic.com.cn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电话</w:t>
            </w:r>
          </w:p>
        </w:tc>
        <w:tc>
          <w:tcPr>
            <w:tcW w:w="2869" w:type="dxa"/>
          </w:tcPr>
          <w:p w:rsidR="00D60396" w:rsidRPr="00D60396" w:rsidRDefault="007F7885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13806134229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需求项目名称</w:t>
            </w:r>
          </w:p>
        </w:tc>
        <w:tc>
          <w:tcPr>
            <w:tcW w:w="6714" w:type="dxa"/>
            <w:gridSpan w:val="4"/>
          </w:tcPr>
          <w:p w:rsidR="00D60396" w:rsidRDefault="007F7885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新型功能木质包装箱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需求项目所</w:t>
            </w:r>
            <w:r>
              <w:rPr>
                <w:b/>
                <w:szCs w:val="21"/>
              </w:rPr>
              <w:t>属领域</w:t>
            </w:r>
          </w:p>
        </w:tc>
        <w:tc>
          <w:tcPr>
            <w:tcW w:w="6714" w:type="dxa"/>
            <w:gridSpan w:val="4"/>
          </w:tcPr>
          <w:p w:rsidR="00D60396" w:rsidRDefault="00D60396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Pr="00D60396">
              <w:rPr>
                <w:b/>
                <w:sz w:val="15"/>
                <w:szCs w:val="15"/>
              </w:rPr>
              <w:t>电子信息化与自动化</w:t>
            </w:r>
            <w:r>
              <w:rPr>
                <w:rFonts w:hint="eastAsia"/>
                <w:b/>
                <w:sz w:val="15"/>
                <w:szCs w:val="15"/>
              </w:rPr>
              <w:t xml:space="preserve">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生物医药   </w:t>
            </w:r>
            <w:r w:rsidR="007F7885">
              <w:rPr>
                <w:rFonts w:asciiTheme="minorEastAsia" w:hAnsiTheme="minorEastAsia" w:hint="eastAsia"/>
                <w:b/>
                <w:sz w:val="15"/>
                <w:szCs w:val="15"/>
              </w:rPr>
              <w:t>■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新材料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光机电一体化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资源与环保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新能源与高效节能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农林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海洋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医疗器械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其他   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需求项目所属阶段</w:t>
            </w:r>
          </w:p>
        </w:tc>
        <w:tc>
          <w:tcPr>
            <w:tcW w:w="6714" w:type="dxa"/>
            <w:gridSpan w:val="4"/>
          </w:tcPr>
          <w:p w:rsidR="00D60396" w:rsidRDefault="007F7885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■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研制阶段      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试生产阶段    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>小批量生产阶段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批量生产阶段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FB5903">
              <w:rPr>
                <w:b/>
                <w:w w:val="93"/>
                <w:kern w:val="0"/>
                <w:szCs w:val="21"/>
                <w:fitText w:val="1266" w:id="1251640064"/>
              </w:rPr>
              <w:t>项目需求缘</w:t>
            </w:r>
            <w:r w:rsidRPr="00FB5903">
              <w:rPr>
                <w:b/>
                <w:spacing w:val="-45"/>
                <w:w w:val="93"/>
                <w:kern w:val="0"/>
                <w:szCs w:val="21"/>
                <w:fitText w:val="1266" w:id="1251640064"/>
              </w:rPr>
              <w:t>由</w:t>
            </w:r>
          </w:p>
        </w:tc>
        <w:tc>
          <w:tcPr>
            <w:tcW w:w="6714" w:type="dxa"/>
            <w:gridSpan w:val="4"/>
          </w:tcPr>
          <w:p w:rsidR="00D60396" w:rsidRDefault="007F7885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■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新产品开发    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产品升级换代  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>生产线技术改造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制造工艺改进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制造装备改进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意向合作方式</w:t>
            </w:r>
          </w:p>
        </w:tc>
        <w:tc>
          <w:tcPr>
            <w:tcW w:w="6714" w:type="dxa"/>
            <w:gridSpan w:val="4"/>
          </w:tcPr>
          <w:p w:rsidR="00D60396" w:rsidRDefault="00D60396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技术转让      </w:t>
            </w:r>
            <w:r w:rsidR="007F7885">
              <w:rPr>
                <w:rFonts w:asciiTheme="minorEastAsia" w:hAnsiTheme="minorEastAsia" w:hint="eastAsia"/>
                <w:b/>
                <w:sz w:val="15"/>
                <w:szCs w:val="15"/>
              </w:rPr>
              <w:t>■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合作开发  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技术入股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合作兴办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委托开发  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意向合作单位</w:t>
            </w:r>
          </w:p>
        </w:tc>
        <w:tc>
          <w:tcPr>
            <w:tcW w:w="6714" w:type="dxa"/>
            <w:gridSpan w:val="4"/>
          </w:tcPr>
          <w:p w:rsidR="00D60396" w:rsidRDefault="007F7885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高校院所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拟投入资金额</w:t>
            </w:r>
          </w:p>
        </w:tc>
        <w:tc>
          <w:tcPr>
            <w:tcW w:w="2649" w:type="dxa"/>
            <w:gridSpan w:val="2"/>
          </w:tcPr>
          <w:p w:rsidR="00D60396" w:rsidRDefault="007F7885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300</w:t>
            </w:r>
            <w:r>
              <w:rPr>
                <w:rFonts w:hint="eastAsia"/>
                <w:b/>
                <w:sz w:val="28"/>
                <w:szCs w:val="28"/>
              </w:rPr>
              <w:t>万元</w:t>
            </w:r>
          </w:p>
        </w:tc>
        <w:tc>
          <w:tcPr>
            <w:tcW w:w="1196" w:type="dxa"/>
          </w:tcPr>
          <w:p w:rsidR="00D60396" w:rsidRPr="00D60396" w:rsidRDefault="00D60396" w:rsidP="00D60396">
            <w:pPr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期望达产效益</w:t>
            </w:r>
          </w:p>
        </w:tc>
        <w:tc>
          <w:tcPr>
            <w:tcW w:w="2869" w:type="dxa"/>
          </w:tcPr>
          <w:p w:rsidR="00D60396" w:rsidRDefault="007F7885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2400</w:t>
            </w:r>
            <w:r>
              <w:rPr>
                <w:rFonts w:hint="eastAsia"/>
                <w:b/>
                <w:sz w:val="28"/>
                <w:szCs w:val="28"/>
              </w:rPr>
              <w:t>万元</w:t>
            </w:r>
          </w:p>
        </w:tc>
      </w:tr>
      <w:tr w:rsidR="00D60396" w:rsidTr="00311E5E">
        <w:trPr>
          <w:trHeight w:val="3352"/>
        </w:trPr>
        <w:tc>
          <w:tcPr>
            <w:tcW w:w="1808" w:type="dxa"/>
          </w:tcPr>
          <w:p w:rsidR="00D60396" w:rsidRDefault="00D60396" w:rsidP="006E2356">
            <w:pPr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技术需求简要说明（限</w:t>
            </w:r>
            <w:r w:rsidRPr="00D60396">
              <w:rPr>
                <w:rFonts w:hint="eastAsia"/>
                <w:b/>
                <w:szCs w:val="21"/>
              </w:rPr>
              <w:t>500</w:t>
            </w:r>
            <w:r w:rsidRPr="00D60396">
              <w:rPr>
                <w:rFonts w:hint="eastAsia"/>
                <w:b/>
                <w:szCs w:val="21"/>
              </w:rPr>
              <w:t>字</w:t>
            </w:r>
            <w:r w:rsidRPr="00D60396">
              <w:rPr>
                <w:b/>
                <w:szCs w:val="21"/>
              </w:rPr>
              <w:t>）</w:t>
            </w:r>
          </w:p>
          <w:p w:rsidR="00412980" w:rsidRPr="00D60396" w:rsidRDefault="00412980" w:rsidP="006E235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（必填）</w:t>
            </w:r>
          </w:p>
        </w:tc>
        <w:tc>
          <w:tcPr>
            <w:tcW w:w="6714" w:type="dxa"/>
            <w:gridSpan w:val="4"/>
          </w:tcPr>
          <w:p w:rsidR="00D60396" w:rsidRPr="007F7885" w:rsidRDefault="007F7885" w:rsidP="00D60396">
            <w:pPr>
              <w:jc w:val="left"/>
              <w:rPr>
                <w:szCs w:val="21"/>
              </w:rPr>
            </w:pPr>
            <w:r w:rsidRPr="007F7885">
              <w:rPr>
                <w:rFonts w:hint="eastAsia"/>
                <w:szCs w:val="21"/>
              </w:rPr>
              <w:t>我国木质包装材料市场巨大，而且还在不断增长，木质包装材料作为一种环境协调性材料，具有绿色包装材料的特点，将会受到人们越来越多的重视</w:t>
            </w:r>
            <w:r>
              <w:rPr>
                <w:rFonts w:hint="eastAsia"/>
                <w:szCs w:val="21"/>
              </w:rPr>
              <w:t>。（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）实木包装材料是国际贸易中林木害虫的重要载体和传播介质，为了降低有害生物入侵风险，减小企业熏蒸除害处理成本，大力发展经过深加工的复合型包装材料，将是我国木包装的发展方向。（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）人造板包装材料应用前景广阔，可以根据使用条件的不同（干燥或潮湿环境）来精确设计其结构载荷等级，以达到节约和经济使用林木资源的目的。（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</w:t>
            </w:r>
            <w:r w:rsidR="00311E5E">
              <w:rPr>
                <w:rFonts w:hint="eastAsia"/>
                <w:szCs w:val="21"/>
              </w:rPr>
              <w:t>选用农林生物质材料制得包装用材也成为研究的热点，用竹材制成的竹胶合板是近年一种开发较好的包装材料。利用农作物秸秆压制的包装用人造板，其应用前景也十分广阔，它将是一种很有前途的包装材料。</w:t>
            </w:r>
          </w:p>
        </w:tc>
      </w:tr>
    </w:tbl>
    <w:p w:rsidR="00D60396" w:rsidRPr="00D60396" w:rsidRDefault="00D60396" w:rsidP="00311E5E">
      <w:pPr>
        <w:jc w:val="left"/>
        <w:rPr>
          <w:b/>
          <w:sz w:val="28"/>
          <w:szCs w:val="28"/>
        </w:rPr>
      </w:pPr>
    </w:p>
    <w:sectPr w:rsidR="00D60396" w:rsidRPr="00D60396" w:rsidSect="004627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5903" w:rsidRDefault="00FB5903" w:rsidP="002052E7">
      <w:r>
        <w:separator/>
      </w:r>
    </w:p>
  </w:endnote>
  <w:endnote w:type="continuationSeparator" w:id="1">
    <w:p w:rsidR="00FB5903" w:rsidRDefault="00FB5903" w:rsidP="00205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5903" w:rsidRDefault="00FB5903" w:rsidP="002052E7">
      <w:r>
        <w:separator/>
      </w:r>
    </w:p>
  </w:footnote>
  <w:footnote w:type="continuationSeparator" w:id="1">
    <w:p w:rsidR="00FB5903" w:rsidRDefault="00FB5903" w:rsidP="002052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AC5366"/>
    <w:multiLevelType w:val="hybridMultilevel"/>
    <w:tmpl w:val="6A302B46"/>
    <w:lvl w:ilvl="0" w:tplc="F3CA556E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0396"/>
    <w:rsid w:val="000C7121"/>
    <w:rsid w:val="000F3EF2"/>
    <w:rsid w:val="002052E7"/>
    <w:rsid w:val="002E545A"/>
    <w:rsid w:val="00311E5E"/>
    <w:rsid w:val="00412980"/>
    <w:rsid w:val="004627A0"/>
    <w:rsid w:val="004A32C2"/>
    <w:rsid w:val="006E2356"/>
    <w:rsid w:val="007F7885"/>
    <w:rsid w:val="00B62C31"/>
    <w:rsid w:val="00C01180"/>
    <w:rsid w:val="00C4545F"/>
    <w:rsid w:val="00CA7C2C"/>
    <w:rsid w:val="00D60396"/>
    <w:rsid w:val="00E274B3"/>
    <w:rsid w:val="00F4465A"/>
    <w:rsid w:val="00FB5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7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3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0396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2052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2052E7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2052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2052E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7</cp:revision>
  <dcterms:created xsi:type="dcterms:W3CDTF">2017-02-09T01:36:00Z</dcterms:created>
  <dcterms:modified xsi:type="dcterms:W3CDTF">2017-02-23T06:39:00Z</dcterms:modified>
</cp:coreProperties>
</file>